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0"/>
      </w:tblGrid>
      <w:tr w:rsidR="00D9344C" w:rsidRPr="000C1913" w14:paraId="625BBC60" w14:textId="77777777" w:rsidTr="00160771">
        <w:trPr>
          <w:trHeight w:val="13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F1E6" w14:textId="75D9CB65" w:rsidR="00D9344C" w:rsidRPr="000C1913" w:rsidRDefault="00D9344C" w:rsidP="00D75A87">
            <w:pPr>
              <w:jc w:val="center"/>
              <w:rPr>
                <w:sz w:val="19"/>
                <w:szCs w:val="19"/>
              </w:rPr>
            </w:pPr>
            <w:r w:rsidRPr="000C1913">
              <w:rPr>
                <w:rFonts w:ascii="Fira Sans" w:hAnsi="Fira Sans"/>
                <w:b/>
                <w:sz w:val="19"/>
                <w:szCs w:val="19"/>
              </w:rPr>
              <w:t xml:space="preserve">Oświadczenie o </w:t>
            </w:r>
            <w:r w:rsidR="00474BD9" w:rsidRPr="000C1913">
              <w:rPr>
                <w:rFonts w:ascii="Fira Sans" w:hAnsi="Fira Sans"/>
                <w:b/>
                <w:sz w:val="19"/>
                <w:szCs w:val="19"/>
              </w:rPr>
              <w:t>udzieleniu licencji</w:t>
            </w:r>
          </w:p>
        </w:tc>
      </w:tr>
      <w:tr w:rsidR="00EE143A" w:rsidRPr="000C1913" w14:paraId="4E83DB82" w14:textId="77777777" w:rsidTr="0016077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826C3" w14:textId="692370B5" w:rsidR="00EE143A" w:rsidRPr="000C1913" w:rsidRDefault="00EE143A" w:rsidP="00D75A87">
            <w:pPr>
              <w:tabs>
                <w:tab w:val="left" w:pos="3245"/>
                <w:tab w:val="right" w:leader="dot" w:pos="5557"/>
                <w:tab w:val="left" w:pos="5957"/>
                <w:tab w:val="left" w:pos="8846"/>
              </w:tabs>
              <w:jc w:val="right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D9344C" w:rsidRPr="000C1913" w14:paraId="2717E109" w14:textId="77777777" w:rsidTr="00160771">
        <w:trPr>
          <w:trHeight w:val="7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DCF" w14:textId="41DA1DA2" w:rsidR="0015358C" w:rsidRPr="000C1913" w:rsidRDefault="00D9344C" w:rsidP="00CD40AF">
            <w:pPr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Miejscowość i data</w:t>
            </w:r>
            <w:r w:rsidR="00CD40AF" w:rsidRPr="000C1913">
              <w:rPr>
                <w:rFonts w:ascii="Fira Sans" w:hAnsi="Fira Sans"/>
                <w:sz w:val="17"/>
                <w:szCs w:val="17"/>
              </w:rPr>
              <w:t>:</w:t>
            </w:r>
          </w:p>
        </w:tc>
      </w:tr>
      <w:tr w:rsidR="00160771" w:rsidRPr="000C1913" w14:paraId="75BBFAD1" w14:textId="77777777" w:rsidTr="00160771"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703DD" w14:textId="77777777" w:rsidR="00160771" w:rsidRPr="000C1913" w:rsidRDefault="00160771" w:rsidP="00D75A87">
            <w:pPr>
              <w:jc w:val="right"/>
              <w:rPr>
                <w:sz w:val="17"/>
                <w:szCs w:val="17"/>
              </w:rPr>
            </w:pPr>
          </w:p>
        </w:tc>
      </w:tr>
      <w:tr w:rsidR="00D9344C" w:rsidRPr="000C1913" w14:paraId="330F8E95" w14:textId="77777777" w:rsidTr="0016077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58C" w14:textId="5F9273F6" w:rsidR="00D9344C" w:rsidRPr="000C1913" w:rsidRDefault="00D9344C" w:rsidP="00D75A87">
            <w:pPr>
              <w:tabs>
                <w:tab w:val="left" w:pos="0"/>
                <w:tab w:val="right" w:leader="dot" w:pos="8846"/>
              </w:tabs>
              <w:rPr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Autor zgłaszający artykuł:</w:t>
            </w:r>
            <w:r w:rsidR="000464AF" w:rsidRPr="000C1913">
              <w:rPr>
                <w:rFonts w:ascii="Fira Sans" w:hAnsi="Fira Sans"/>
                <w:sz w:val="17"/>
                <w:szCs w:val="17"/>
              </w:rPr>
              <w:t xml:space="preserve"> </w:t>
            </w:r>
          </w:p>
        </w:tc>
      </w:tr>
      <w:tr w:rsidR="00D9344C" w:rsidRPr="000C1913" w14:paraId="3201F1CE" w14:textId="77777777" w:rsidTr="00684A0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1FB" w14:textId="63AC7D68" w:rsidR="00D9344C" w:rsidRPr="00756874" w:rsidRDefault="00E95947" w:rsidP="00D75A87">
            <w:pPr>
              <w:rPr>
                <w:rFonts w:ascii="Fira Sans" w:hAnsi="Fira Sans"/>
                <w:sz w:val="17"/>
                <w:szCs w:val="17"/>
              </w:rPr>
            </w:pPr>
            <w:r w:rsidRPr="00756874">
              <w:rPr>
                <w:rFonts w:ascii="Fira Sans" w:hAnsi="Fira Sans"/>
                <w:sz w:val="17"/>
                <w:szCs w:val="17"/>
              </w:rPr>
              <w:t xml:space="preserve">Tytuł/stopień zawodowy/naukowy: </w:t>
            </w:r>
          </w:p>
        </w:tc>
      </w:tr>
      <w:tr w:rsidR="00EC147A" w:rsidRPr="000C1913" w14:paraId="21A0629A" w14:textId="77777777" w:rsidTr="00684A0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438" w14:textId="0F6F69C1" w:rsidR="00EC147A" w:rsidRPr="00756874" w:rsidRDefault="001F34C6" w:rsidP="00D75A87">
            <w:pPr>
              <w:rPr>
                <w:rFonts w:ascii="Fira Sans" w:hAnsi="Fira Sans"/>
                <w:sz w:val="17"/>
                <w:szCs w:val="17"/>
              </w:rPr>
            </w:pPr>
            <w:r w:rsidRPr="00756874">
              <w:rPr>
                <w:rFonts w:ascii="Fira Sans" w:hAnsi="Fira Sans"/>
                <w:sz w:val="17"/>
                <w:szCs w:val="17"/>
              </w:rPr>
              <w:t>Afiliacja</w:t>
            </w:r>
            <w:r w:rsidR="00244F95">
              <w:rPr>
                <w:rFonts w:ascii="Fira Sans" w:hAnsi="Fira Sans"/>
                <w:sz w:val="17"/>
                <w:szCs w:val="17"/>
              </w:rPr>
              <w:t>/afiliacje</w:t>
            </w:r>
            <w:r w:rsidRPr="00756874">
              <w:rPr>
                <w:rFonts w:ascii="Fira Sans" w:hAnsi="Fira Sans"/>
                <w:sz w:val="17"/>
                <w:szCs w:val="17"/>
              </w:rPr>
              <w:t xml:space="preserve"> (w tym wydział/instytut uczelni, a w przypadku instytucji nienaukowych – nazwa instytucji), także w j. angielskim</w:t>
            </w:r>
            <w:r w:rsidR="000017E6">
              <w:rPr>
                <w:rFonts w:ascii="Fira Sans" w:hAnsi="Fira Sans"/>
                <w:sz w:val="17"/>
                <w:szCs w:val="17"/>
              </w:rPr>
              <w:t>:</w:t>
            </w:r>
          </w:p>
        </w:tc>
      </w:tr>
      <w:tr w:rsidR="00EC147A" w:rsidRPr="000C1913" w14:paraId="7A400457" w14:textId="77777777" w:rsidTr="00160771"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5DD85" w14:textId="77777777" w:rsidR="00EC147A" w:rsidRPr="000C1913" w:rsidRDefault="00EC147A" w:rsidP="00D75A87">
            <w:pPr>
              <w:rPr>
                <w:sz w:val="17"/>
                <w:szCs w:val="17"/>
              </w:rPr>
            </w:pPr>
          </w:p>
        </w:tc>
      </w:tr>
      <w:tr w:rsidR="00930C63" w:rsidRPr="000C1913" w14:paraId="1ECE1326" w14:textId="77777777" w:rsidTr="004A4CCD">
        <w:trPr>
          <w:trHeight w:val="176"/>
        </w:trPr>
        <w:tc>
          <w:tcPr>
            <w:tcW w:w="9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954" w14:textId="7110D867" w:rsidR="00930C63" w:rsidRPr="000C1913" w:rsidRDefault="00930C63" w:rsidP="00261BB9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Współautor</w:t>
            </w:r>
            <w:r w:rsidR="00756874">
              <w:rPr>
                <w:rFonts w:ascii="Fira Sans" w:hAnsi="Fira Sans"/>
                <w:sz w:val="17"/>
                <w:szCs w:val="17"/>
              </w:rPr>
              <w:t xml:space="preserve"> I</w:t>
            </w:r>
            <w:r w:rsidRPr="000C1913">
              <w:rPr>
                <w:rFonts w:ascii="Fira Sans" w:hAnsi="Fira Sans"/>
                <w:sz w:val="17"/>
                <w:szCs w:val="17"/>
              </w:rPr>
              <w:t xml:space="preserve">: </w:t>
            </w:r>
          </w:p>
        </w:tc>
      </w:tr>
      <w:tr w:rsidR="00EC147A" w:rsidRPr="000C1913" w14:paraId="16D61E95" w14:textId="77777777" w:rsidTr="00684A05">
        <w:trPr>
          <w:trHeight w:val="164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BD20E" w14:textId="051AE03A" w:rsidR="00EC147A" w:rsidRPr="000C1913" w:rsidRDefault="001F34C6" w:rsidP="004A4CCD">
            <w:pPr>
              <w:rPr>
                <w:rFonts w:ascii="Fira Sans" w:hAnsi="Fira Sans"/>
                <w:sz w:val="17"/>
                <w:szCs w:val="17"/>
              </w:rPr>
            </w:pPr>
            <w:r w:rsidRPr="001F34C6">
              <w:rPr>
                <w:rFonts w:ascii="Fira Sans" w:hAnsi="Fira Sans"/>
                <w:sz w:val="17"/>
                <w:szCs w:val="17"/>
              </w:rPr>
              <w:t xml:space="preserve">Tytuł/stopień zawodowy/naukowy: </w:t>
            </w:r>
          </w:p>
        </w:tc>
      </w:tr>
      <w:tr w:rsidR="004A4CCD" w:rsidRPr="000C1913" w14:paraId="194E297F" w14:textId="77777777" w:rsidTr="00684A05">
        <w:trPr>
          <w:trHeight w:val="22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9BEEB" w14:textId="21C20DBF" w:rsidR="004A4CCD" w:rsidRPr="001F34C6" w:rsidRDefault="004A4CCD" w:rsidP="001F34C6">
            <w:pPr>
              <w:rPr>
                <w:rFonts w:ascii="Fira Sans" w:hAnsi="Fira Sans"/>
                <w:sz w:val="17"/>
                <w:szCs w:val="17"/>
              </w:rPr>
            </w:pPr>
            <w:r w:rsidRPr="001F34C6">
              <w:rPr>
                <w:rFonts w:ascii="Fira Sans" w:hAnsi="Fira Sans"/>
                <w:sz w:val="17"/>
                <w:szCs w:val="17"/>
              </w:rPr>
              <w:t>Afiliacja</w:t>
            </w:r>
            <w:r w:rsidR="00244F95">
              <w:rPr>
                <w:rFonts w:ascii="Fira Sans" w:hAnsi="Fira Sans"/>
                <w:sz w:val="17"/>
                <w:szCs w:val="17"/>
              </w:rPr>
              <w:t>/afiliacje</w:t>
            </w:r>
            <w:r w:rsidRPr="001F34C6">
              <w:rPr>
                <w:rFonts w:ascii="Fira Sans" w:hAnsi="Fira Sans"/>
                <w:sz w:val="17"/>
                <w:szCs w:val="17"/>
              </w:rPr>
              <w:t xml:space="preserve"> (w tym wydział/instytut uczelni, a w przypadku instytucji nienaukowych – nazwa instytucji), także w j. angielskim</w:t>
            </w:r>
            <w:r w:rsidR="000017E6">
              <w:rPr>
                <w:rFonts w:ascii="Fira Sans" w:hAnsi="Fira Sans"/>
                <w:sz w:val="17"/>
                <w:szCs w:val="17"/>
              </w:rPr>
              <w:t>:</w:t>
            </w:r>
          </w:p>
        </w:tc>
      </w:tr>
      <w:tr w:rsidR="00EC147A" w:rsidRPr="000C1913" w14:paraId="4391B21C" w14:textId="77777777" w:rsidTr="0016077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2D63E" w14:textId="77777777" w:rsidR="00EC147A" w:rsidRPr="000C1913" w:rsidRDefault="00EC147A" w:rsidP="00D75A87">
            <w:pPr>
              <w:rPr>
                <w:rFonts w:ascii="Fira Sans" w:hAnsi="Fira Sans"/>
                <w:sz w:val="17"/>
                <w:szCs w:val="17"/>
              </w:rPr>
            </w:pPr>
          </w:p>
        </w:tc>
      </w:tr>
      <w:tr w:rsidR="00826E14" w:rsidRPr="000C1913" w14:paraId="438C8CD6" w14:textId="77777777" w:rsidTr="00684A05">
        <w:trPr>
          <w:trHeight w:val="135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8F4E" w14:textId="65375DE2" w:rsidR="00826E14" w:rsidRPr="000C1913" w:rsidRDefault="00826E14" w:rsidP="009A0775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Współautor</w:t>
            </w:r>
            <w:r>
              <w:rPr>
                <w:rFonts w:ascii="Fira Sans" w:hAnsi="Fira Sans"/>
                <w:sz w:val="17"/>
                <w:szCs w:val="17"/>
              </w:rPr>
              <w:t xml:space="preserve"> II</w:t>
            </w:r>
            <w:r w:rsidRPr="000C1913">
              <w:rPr>
                <w:rFonts w:ascii="Fira Sans" w:hAnsi="Fira Sans"/>
                <w:sz w:val="17"/>
                <w:szCs w:val="17"/>
              </w:rPr>
              <w:t xml:space="preserve">: </w:t>
            </w:r>
          </w:p>
        </w:tc>
      </w:tr>
      <w:tr w:rsidR="00CA72C8" w:rsidRPr="000C1913" w14:paraId="107E3550" w14:textId="77777777" w:rsidTr="00684A05">
        <w:trPr>
          <w:trHeight w:val="164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7E6" w14:textId="77777777" w:rsidR="00CA72C8" w:rsidRPr="000C1913" w:rsidRDefault="00CA72C8" w:rsidP="009A0775">
            <w:pPr>
              <w:rPr>
                <w:rFonts w:ascii="Fira Sans" w:hAnsi="Fira Sans"/>
                <w:sz w:val="17"/>
                <w:szCs w:val="17"/>
              </w:rPr>
            </w:pPr>
            <w:r w:rsidRPr="001F34C6">
              <w:rPr>
                <w:rFonts w:ascii="Fira Sans" w:hAnsi="Fira Sans"/>
                <w:sz w:val="17"/>
                <w:szCs w:val="17"/>
              </w:rPr>
              <w:t xml:space="preserve">Tytuł/stopień zawodowy/naukowy: </w:t>
            </w:r>
          </w:p>
        </w:tc>
      </w:tr>
      <w:tr w:rsidR="00CA72C8" w:rsidRPr="001F34C6" w14:paraId="4AC2322A" w14:textId="77777777" w:rsidTr="00684A05">
        <w:trPr>
          <w:trHeight w:val="22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000F9" w14:textId="73FBF59D" w:rsidR="00CA72C8" w:rsidRPr="001F34C6" w:rsidRDefault="00CA72C8" w:rsidP="009A0775">
            <w:pPr>
              <w:rPr>
                <w:rFonts w:ascii="Fira Sans" w:hAnsi="Fira Sans"/>
                <w:sz w:val="17"/>
                <w:szCs w:val="17"/>
              </w:rPr>
            </w:pPr>
            <w:r w:rsidRPr="001F34C6">
              <w:rPr>
                <w:rFonts w:ascii="Fira Sans" w:hAnsi="Fira Sans"/>
                <w:sz w:val="17"/>
                <w:szCs w:val="17"/>
              </w:rPr>
              <w:t>Afiliacja</w:t>
            </w:r>
            <w:r w:rsidR="00244F95">
              <w:rPr>
                <w:rFonts w:ascii="Fira Sans" w:hAnsi="Fira Sans"/>
                <w:sz w:val="17"/>
                <w:szCs w:val="17"/>
              </w:rPr>
              <w:t>/afiliacje</w:t>
            </w:r>
            <w:r w:rsidRPr="001F34C6">
              <w:rPr>
                <w:rFonts w:ascii="Fira Sans" w:hAnsi="Fira Sans"/>
                <w:sz w:val="17"/>
                <w:szCs w:val="17"/>
              </w:rPr>
              <w:t xml:space="preserve"> (w tym wydział/instytut uczelni, a w przypadku instytucji nienaukowych – nazwa instytucji), także w j. angielskim</w:t>
            </w:r>
            <w:r w:rsidR="000017E6">
              <w:rPr>
                <w:rFonts w:ascii="Fira Sans" w:hAnsi="Fira Sans"/>
                <w:sz w:val="17"/>
                <w:szCs w:val="17"/>
              </w:rPr>
              <w:t>:</w:t>
            </w:r>
          </w:p>
        </w:tc>
      </w:tr>
      <w:tr w:rsidR="00CA72C8" w:rsidRPr="000C1913" w14:paraId="27174D11" w14:textId="77777777" w:rsidTr="002E08AD"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B49B4" w14:textId="77777777" w:rsidR="00CA72C8" w:rsidRPr="000C1913" w:rsidRDefault="00CA72C8" w:rsidP="009A0775">
            <w:pPr>
              <w:rPr>
                <w:rFonts w:ascii="Fira Sans" w:hAnsi="Fira Sans"/>
                <w:sz w:val="17"/>
                <w:szCs w:val="17"/>
              </w:rPr>
            </w:pPr>
          </w:p>
        </w:tc>
      </w:tr>
      <w:tr w:rsidR="00826E14" w:rsidRPr="000C1913" w14:paraId="49FF51D8" w14:textId="77777777" w:rsidTr="002E08A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59559" w14:textId="4DA58F7D" w:rsidR="00826E14" w:rsidRPr="000C1913" w:rsidRDefault="00826E14" w:rsidP="009A0775">
            <w:pPr>
              <w:rPr>
                <w:rFonts w:ascii="Fira Sans" w:hAnsi="Fira Sans"/>
                <w:sz w:val="17"/>
                <w:szCs w:val="17"/>
              </w:rPr>
            </w:pPr>
            <w:bookmarkStart w:id="0" w:name="_GoBack"/>
            <w:r>
              <w:rPr>
                <w:rFonts w:ascii="Fira Sans" w:hAnsi="Fira Sans"/>
                <w:sz w:val="17"/>
                <w:szCs w:val="17"/>
              </w:rPr>
              <w:t xml:space="preserve">(w przypadku większej liczby współautorów należy </w:t>
            </w:r>
            <w:r w:rsidR="00ED3CCF">
              <w:rPr>
                <w:rFonts w:ascii="Fira Sans" w:hAnsi="Fira Sans"/>
                <w:sz w:val="17"/>
                <w:szCs w:val="17"/>
              </w:rPr>
              <w:t xml:space="preserve">skopiować i wkleić </w:t>
            </w:r>
            <w:r>
              <w:rPr>
                <w:rFonts w:ascii="Fira Sans" w:hAnsi="Fira Sans"/>
                <w:sz w:val="17"/>
                <w:szCs w:val="17"/>
              </w:rPr>
              <w:t>odpowiednią liczbę wierszy)</w:t>
            </w:r>
            <w:bookmarkEnd w:id="0"/>
          </w:p>
        </w:tc>
      </w:tr>
      <w:tr w:rsidR="00826E14" w:rsidRPr="000C1913" w14:paraId="54870349" w14:textId="77777777" w:rsidTr="002E08AD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67D70" w14:textId="77777777" w:rsidR="00826E14" w:rsidRPr="000C1913" w:rsidRDefault="00826E14" w:rsidP="009A0775">
            <w:pPr>
              <w:rPr>
                <w:rFonts w:ascii="Fira Sans" w:hAnsi="Fira Sans"/>
                <w:sz w:val="17"/>
                <w:szCs w:val="17"/>
              </w:rPr>
            </w:pPr>
          </w:p>
        </w:tc>
      </w:tr>
      <w:tr w:rsidR="00FD301B" w:rsidRPr="000C1913" w14:paraId="3A4D4CED" w14:textId="77777777" w:rsidTr="000C1913">
        <w:trPr>
          <w:trHeight w:val="408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DE6D5" w14:textId="60A75DFF" w:rsidR="00D0169A" w:rsidRPr="000C1913" w:rsidRDefault="00FD301B" w:rsidP="000C1913">
            <w:pPr>
              <w:tabs>
                <w:tab w:val="left" w:pos="0"/>
                <w:tab w:val="right" w:leader="dot" w:pos="8856"/>
              </w:tabs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 xml:space="preserve">1. Autor/Autorzy przekazuje/przekazują do publikacji w czasopiśmie „Wiadomości Statystyczne. The </w:t>
            </w:r>
            <w:proofErr w:type="spellStart"/>
            <w:r w:rsidRPr="000C1913">
              <w:rPr>
                <w:rFonts w:ascii="Fira Sans" w:hAnsi="Fira Sans"/>
                <w:sz w:val="17"/>
                <w:szCs w:val="17"/>
              </w:rPr>
              <w:t>Polish</w:t>
            </w:r>
            <w:proofErr w:type="spellEnd"/>
            <w:r w:rsidRPr="000C1913">
              <w:rPr>
                <w:rFonts w:ascii="Fira Sans" w:hAnsi="Fira Sans"/>
                <w:sz w:val="17"/>
                <w:szCs w:val="17"/>
              </w:rPr>
              <w:t xml:space="preserve"> </w:t>
            </w:r>
            <w:proofErr w:type="spellStart"/>
            <w:r w:rsidRPr="000C1913">
              <w:rPr>
                <w:rFonts w:ascii="Fira Sans" w:hAnsi="Fira Sans"/>
                <w:sz w:val="17"/>
                <w:szCs w:val="17"/>
              </w:rPr>
              <w:t>Statistician</w:t>
            </w:r>
            <w:proofErr w:type="spellEnd"/>
            <w:r w:rsidRPr="000C1913">
              <w:rPr>
                <w:rFonts w:ascii="Fira Sans" w:hAnsi="Fira Sans"/>
                <w:sz w:val="17"/>
                <w:szCs w:val="17"/>
              </w:rPr>
              <w:t xml:space="preserve">” </w:t>
            </w:r>
            <w:r w:rsidR="00767870" w:rsidRPr="000C1913">
              <w:rPr>
                <w:rFonts w:ascii="Fira Sans" w:hAnsi="Fira Sans"/>
                <w:sz w:val="17"/>
                <w:szCs w:val="17"/>
              </w:rPr>
              <w:t xml:space="preserve">(„WS”) </w:t>
            </w:r>
            <w:r w:rsidRPr="000C1913">
              <w:rPr>
                <w:rFonts w:ascii="Fira Sans" w:hAnsi="Fira Sans"/>
                <w:sz w:val="17"/>
                <w:szCs w:val="17"/>
              </w:rPr>
              <w:t>artykuł pt.</w:t>
            </w:r>
          </w:p>
        </w:tc>
      </w:tr>
      <w:tr w:rsidR="000C1913" w:rsidRPr="000C1913" w14:paraId="6883F1BE" w14:textId="77777777" w:rsidTr="000C1913">
        <w:trPr>
          <w:trHeight w:val="202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65C" w14:textId="77777777" w:rsidR="000C1913" w:rsidRPr="000C1913" w:rsidRDefault="000C1913" w:rsidP="00D75A87">
            <w:pPr>
              <w:spacing w:line="240" w:lineRule="exact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726B9B" w:rsidRPr="000C1913" w14:paraId="664FE18A" w14:textId="77777777" w:rsidTr="005A05D3">
        <w:trPr>
          <w:trHeight w:val="13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9B59633" w14:textId="77777777" w:rsidR="00726B9B" w:rsidRPr="000C1913" w:rsidRDefault="00726B9B" w:rsidP="00D75A87">
            <w:pPr>
              <w:spacing w:line="240" w:lineRule="exact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D9344C" w:rsidRPr="000C1913" w14:paraId="219D03D3" w14:textId="77777777" w:rsidTr="0016077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18C621F" w14:textId="19C491AF" w:rsidR="00D9344C" w:rsidRPr="000C1913" w:rsidRDefault="00EB2CBA" w:rsidP="00D75A87">
            <w:pPr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2</w:t>
            </w:r>
            <w:r w:rsidR="00D9344C" w:rsidRPr="000C1913">
              <w:rPr>
                <w:rFonts w:ascii="Fira Sans" w:hAnsi="Fira Sans"/>
                <w:sz w:val="17"/>
                <w:szCs w:val="17"/>
              </w:rPr>
              <w:t>. Autor/Autorzy oświadcza/oświadczają, że artykuł w</w:t>
            </w:r>
            <w:r w:rsidRPr="000C1913">
              <w:rPr>
                <w:rFonts w:ascii="Fira Sans" w:hAnsi="Fira Sans"/>
                <w:sz w:val="17"/>
                <w:szCs w:val="17"/>
              </w:rPr>
              <w:t>skaza</w:t>
            </w:r>
            <w:r w:rsidR="00D9344C" w:rsidRPr="000C1913">
              <w:rPr>
                <w:rFonts w:ascii="Fira Sans" w:hAnsi="Fira Sans"/>
                <w:sz w:val="17"/>
                <w:szCs w:val="17"/>
              </w:rPr>
              <w:t>ny w pkt 1 jest jego/ich oryginalnym dziełem</w:t>
            </w:r>
            <w:r w:rsidR="003B4AB3">
              <w:rPr>
                <w:rFonts w:ascii="Fira Sans" w:hAnsi="Fira Sans"/>
                <w:sz w:val="17"/>
                <w:szCs w:val="17"/>
              </w:rPr>
              <w:t>.</w:t>
            </w:r>
          </w:p>
        </w:tc>
      </w:tr>
      <w:tr w:rsidR="006F2F6F" w:rsidRPr="000C1913" w14:paraId="5FE2D904" w14:textId="77777777" w:rsidTr="0016077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C457695" w14:textId="77777777" w:rsidR="006F2F6F" w:rsidRPr="000C1913" w:rsidRDefault="006F2F6F" w:rsidP="00100213">
            <w:pPr>
              <w:jc w:val="center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31475A0B" w14:textId="77777777" w:rsidTr="0016077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21596CF" w14:textId="1DD4C3B8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 xml:space="preserve">3. Autor/Autorzy oświadcza/oświadczają, że artykuł wskazany w pkt 1 nie narusza praw autorskich osób trzecich oraz nie był dotychczas publikowany i nie został złożony w innym wydawnictwie (także w innej wersji językowej). </w:t>
            </w:r>
            <w:r w:rsidR="007E2488">
              <w:rPr>
                <w:rFonts w:ascii="Fira Sans" w:hAnsi="Fira Sans"/>
                <w:sz w:val="17"/>
                <w:szCs w:val="17"/>
              </w:rPr>
              <w:br/>
            </w:r>
            <w:r w:rsidRPr="000C1913">
              <w:rPr>
                <w:rFonts w:ascii="Fira Sans" w:hAnsi="Fira Sans"/>
                <w:sz w:val="17"/>
                <w:szCs w:val="17"/>
              </w:rPr>
              <w:t xml:space="preserve">W przypadku złożenia przez Autora/Autorów artykułu do opublikowania w innym wydawnictwie przed </w:t>
            </w:r>
            <w:r w:rsidR="009D5B94" w:rsidRPr="000C1913">
              <w:rPr>
                <w:rFonts w:ascii="Fira Sans" w:hAnsi="Fira Sans"/>
                <w:sz w:val="17"/>
                <w:szCs w:val="17"/>
              </w:rPr>
              <w:t xml:space="preserve">ukazaniem się </w:t>
            </w:r>
            <w:r w:rsidRPr="000C1913">
              <w:rPr>
                <w:rFonts w:ascii="Fira Sans" w:hAnsi="Fira Sans"/>
                <w:sz w:val="17"/>
                <w:szCs w:val="17"/>
              </w:rPr>
              <w:t>artykułu w „WS”</w:t>
            </w:r>
            <w:r w:rsidR="00F71D12">
              <w:rPr>
                <w:rFonts w:ascii="Fira Sans" w:hAnsi="Fira Sans"/>
                <w:sz w:val="17"/>
                <w:szCs w:val="17"/>
              </w:rPr>
              <w:t xml:space="preserve"> </w:t>
            </w:r>
            <w:r w:rsidR="00F71D12" w:rsidRPr="000A2D35">
              <w:rPr>
                <w:rFonts w:ascii="Fira Sans" w:hAnsi="Fira Sans"/>
                <w:sz w:val="17"/>
                <w:szCs w:val="17"/>
              </w:rPr>
              <w:t>Autor/Autorzy zobowiązują się do</w:t>
            </w:r>
            <w:r w:rsidRPr="000A2D35">
              <w:rPr>
                <w:rFonts w:ascii="Fira Sans" w:hAnsi="Fira Sans"/>
                <w:sz w:val="17"/>
                <w:szCs w:val="17"/>
              </w:rPr>
              <w:t xml:space="preserve"> niezwłoczne</w:t>
            </w:r>
            <w:r w:rsidR="00F71D12" w:rsidRPr="000A2D35">
              <w:rPr>
                <w:rFonts w:ascii="Fira Sans" w:hAnsi="Fira Sans"/>
                <w:sz w:val="17"/>
                <w:szCs w:val="17"/>
              </w:rPr>
              <w:t>go</w:t>
            </w:r>
            <w:r w:rsidRPr="000A2D35">
              <w:rPr>
                <w:rFonts w:ascii="Fira Sans" w:hAnsi="Fira Sans"/>
                <w:sz w:val="17"/>
                <w:szCs w:val="17"/>
              </w:rPr>
              <w:t xml:space="preserve"> poinformowani</w:t>
            </w:r>
            <w:r w:rsidR="00F71D12" w:rsidRPr="000A2D35">
              <w:rPr>
                <w:rFonts w:ascii="Fira Sans" w:hAnsi="Fira Sans"/>
                <w:sz w:val="17"/>
                <w:szCs w:val="17"/>
              </w:rPr>
              <w:t>a</w:t>
            </w:r>
            <w:r w:rsidRPr="000C1913">
              <w:rPr>
                <w:rFonts w:ascii="Fira Sans" w:hAnsi="Fira Sans"/>
                <w:sz w:val="17"/>
                <w:szCs w:val="17"/>
              </w:rPr>
              <w:t xml:space="preserve"> o tym redakcji „WS”.</w:t>
            </w:r>
          </w:p>
        </w:tc>
      </w:tr>
      <w:tr w:rsidR="00100213" w:rsidRPr="000C1913" w14:paraId="0CB96056" w14:textId="77777777" w:rsidTr="0016077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18B0130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966000" w:rsidRPr="000C1913" w14:paraId="2AD65E97" w14:textId="77777777" w:rsidTr="0016077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6CEE93B" w14:textId="50961EC3" w:rsidR="00966000" w:rsidRPr="000C1913" w:rsidRDefault="00966000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t xml:space="preserve">4. </w:t>
            </w:r>
            <w:r w:rsidRPr="00966000">
              <w:rPr>
                <w:rFonts w:ascii="Fira Sans" w:hAnsi="Fira Sans"/>
                <w:sz w:val="17"/>
                <w:szCs w:val="17"/>
              </w:rPr>
              <w:t>W przypadku umieszczenia przez Autora/Autorów artykułu wskazanego w pkt 1 w repozytorium/repozytoriach przed ukazaniem się numeru „WS” z artykułem</w:t>
            </w:r>
            <w:r w:rsidR="00F71D12">
              <w:rPr>
                <w:rFonts w:ascii="Fira Sans" w:hAnsi="Fira Sans"/>
                <w:sz w:val="17"/>
                <w:szCs w:val="17"/>
              </w:rPr>
              <w:t xml:space="preserve"> </w:t>
            </w:r>
            <w:r w:rsidR="00F71D12" w:rsidRPr="000A2D35">
              <w:rPr>
                <w:rFonts w:ascii="Fira Sans" w:hAnsi="Fira Sans"/>
                <w:sz w:val="17"/>
                <w:szCs w:val="17"/>
              </w:rPr>
              <w:t>Autor/Autorzy</w:t>
            </w:r>
            <w:r w:rsidRPr="000A2D35">
              <w:rPr>
                <w:rFonts w:ascii="Fira Sans" w:hAnsi="Fira Sans"/>
                <w:sz w:val="17"/>
                <w:szCs w:val="17"/>
              </w:rPr>
              <w:t xml:space="preserve"> </w:t>
            </w:r>
            <w:r w:rsidR="00F71D12" w:rsidRPr="000A2D35">
              <w:rPr>
                <w:rFonts w:ascii="Fira Sans" w:hAnsi="Fira Sans"/>
                <w:sz w:val="17"/>
                <w:szCs w:val="17"/>
              </w:rPr>
              <w:t xml:space="preserve">zobowiązują się do </w:t>
            </w:r>
            <w:r w:rsidRPr="000A2D35">
              <w:rPr>
                <w:rFonts w:ascii="Fira Sans" w:hAnsi="Fira Sans"/>
                <w:sz w:val="17"/>
                <w:szCs w:val="17"/>
              </w:rPr>
              <w:t>podani</w:t>
            </w:r>
            <w:r w:rsidR="00F71D12" w:rsidRPr="000A2D35">
              <w:rPr>
                <w:rFonts w:ascii="Fira Sans" w:hAnsi="Fira Sans"/>
                <w:sz w:val="17"/>
                <w:szCs w:val="17"/>
              </w:rPr>
              <w:t>a</w:t>
            </w:r>
            <w:r w:rsidRPr="00966000">
              <w:rPr>
                <w:rFonts w:ascii="Fira Sans" w:hAnsi="Fira Sans"/>
                <w:sz w:val="17"/>
                <w:szCs w:val="17"/>
              </w:rPr>
              <w:t xml:space="preserve"> przy nieostatecznej wersji artykułu linku do artykułu opublikowanego w „WS” niezwłocznie po ukazaniu się numeru „WS” z artykułem.</w:t>
            </w:r>
          </w:p>
        </w:tc>
      </w:tr>
      <w:tr w:rsidR="00966000" w:rsidRPr="000C1913" w14:paraId="718C6179" w14:textId="77777777" w:rsidTr="0016077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291E1B3" w14:textId="77777777" w:rsidR="00966000" w:rsidRPr="000C1913" w:rsidRDefault="00966000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1802701A" w14:textId="77777777" w:rsidTr="0016077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9561F7B" w14:textId="2EE65FB3" w:rsidR="00100213" w:rsidRPr="000C1913" w:rsidRDefault="00966000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t>5</w:t>
            </w:r>
            <w:r w:rsidR="00100213" w:rsidRPr="000C1913">
              <w:rPr>
                <w:rFonts w:ascii="Fira Sans" w:hAnsi="Fira Sans"/>
                <w:sz w:val="17"/>
                <w:szCs w:val="17"/>
              </w:rPr>
              <w:t>. Autor/Autorzy oświadcza/oświadczają, że posiada/posiadają zgodę właścicieli materiałów (ikonograficznych itp.) wykorzystanych w pracy na ich opublikowanie (jeśli dotyczy).</w:t>
            </w:r>
          </w:p>
        </w:tc>
      </w:tr>
      <w:tr w:rsidR="00100213" w:rsidRPr="000C1913" w14:paraId="4CC9471E" w14:textId="77777777" w:rsidTr="00160771">
        <w:trPr>
          <w:trHeight w:val="8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AD8DDFE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142309B2" w14:textId="77777777" w:rsidTr="00160771">
        <w:trPr>
          <w:trHeight w:val="210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09354B0" w14:textId="2203E1C4" w:rsidR="00100213" w:rsidRPr="000C1913" w:rsidRDefault="00966000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t>6</w:t>
            </w:r>
            <w:r w:rsidR="00100213" w:rsidRPr="000C1913">
              <w:rPr>
                <w:rFonts w:ascii="Fira Sans" w:hAnsi="Fira Sans"/>
                <w:sz w:val="17"/>
                <w:szCs w:val="17"/>
              </w:rPr>
              <w:t>. W przypadku przyjęcia artykułu do druku Autor/Autorzy nieodpłatnie udziela/udzielają Głównemu Urzędowi Statystycznemu niewyłącznego prawa do korzystania z artykułu, o którym mowa w pkt 1, w sposób nieograniczony w czasie i terytorium, na następujących polach eksploatacji:</w:t>
            </w:r>
          </w:p>
          <w:p w14:paraId="1F24A31B" w14:textId="6CFAB048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a) wydania i rozpowszechniania artykułu opublikowanego w „WS” w formie drukowanej i elektronicznej,</w:t>
            </w:r>
          </w:p>
          <w:p w14:paraId="5B91FB01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b) utrwalenie na maszynowych nośnikach informacji,</w:t>
            </w:r>
          </w:p>
          <w:p w14:paraId="0A57380C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c) wprowadzenie do pamięci komputera,</w:t>
            </w:r>
          </w:p>
          <w:p w14:paraId="4F0DE04D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d) wprowadzenie do czytelni on-line,</w:t>
            </w:r>
          </w:p>
          <w:p w14:paraId="6262CFCC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>e) wprowadzenie do obrotu,</w:t>
            </w:r>
          </w:p>
          <w:p w14:paraId="03CABF8C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 w:rsidRPr="000C1913">
              <w:rPr>
                <w:rFonts w:ascii="Fira Sans" w:hAnsi="Fira Sans"/>
                <w:sz w:val="17"/>
                <w:szCs w:val="17"/>
              </w:rPr>
              <w:t xml:space="preserve">f) wprowadzanie do internetowych baz czasopism, w tym </w:t>
            </w:r>
            <w:proofErr w:type="spellStart"/>
            <w:r w:rsidRPr="000C1913">
              <w:rPr>
                <w:rFonts w:ascii="Fira Sans" w:hAnsi="Fira Sans"/>
                <w:sz w:val="17"/>
                <w:szCs w:val="17"/>
              </w:rPr>
              <w:t>pełnotekstowych</w:t>
            </w:r>
            <w:proofErr w:type="spellEnd"/>
            <w:r w:rsidRPr="000C1913">
              <w:rPr>
                <w:rFonts w:ascii="Fira Sans" w:hAnsi="Fira Sans"/>
                <w:sz w:val="17"/>
                <w:szCs w:val="17"/>
              </w:rPr>
              <w:t>.</w:t>
            </w:r>
          </w:p>
        </w:tc>
      </w:tr>
      <w:tr w:rsidR="00100213" w:rsidRPr="000C1913" w14:paraId="7388894D" w14:textId="77777777" w:rsidTr="00160771">
        <w:trPr>
          <w:trHeight w:val="236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19D8873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21E1CD9A" w14:textId="77777777" w:rsidTr="00160771">
        <w:trPr>
          <w:trHeight w:val="7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645768D" w14:textId="2AF0649D" w:rsidR="00100213" w:rsidRPr="000C1913" w:rsidRDefault="00966000" w:rsidP="001F0666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t>7</w:t>
            </w:r>
            <w:r w:rsidR="00100213" w:rsidRPr="000C1913">
              <w:rPr>
                <w:rFonts w:ascii="Fira Sans" w:hAnsi="Fira Sans"/>
                <w:sz w:val="17"/>
                <w:szCs w:val="17"/>
              </w:rPr>
              <w:t xml:space="preserve">. Autor/Autorzy wyraża/wyrażają zgodę na dokonywanie przez redakcję „WS” zmian tytułu artykułu, skracanie </w:t>
            </w:r>
            <w:r w:rsidR="006F3BB8">
              <w:rPr>
                <w:rFonts w:ascii="Fira Sans" w:hAnsi="Fira Sans"/>
                <w:sz w:val="17"/>
                <w:szCs w:val="17"/>
              </w:rPr>
              <w:br/>
            </w:r>
            <w:r w:rsidR="00100213" w:rsidRPr="000C1913">
              <w:rPr>
                <w:rFonts w:ascii="Fira Sans" w:hAnsi="Fira Sans"/>
                <w:sz w:val="17"/>
                <w:szCs w:val="17"/>
              </w:rPr>
              <w:t>i przeredagowywanie tekstu i tablic oraz opracowywanie materiałów graficznych bez naruszenia zasadniczej myśli Autora/Autorów.</w:t>
            </w:r>
          </w:p>
        </w:tc>
      </w:tr>
      <w:tr w:rsidR="00100213" w:rsidRPr="000C1913" w14:paraId="147F9F95" w14:textId="77777777" w:rsidTr="00160771">
        <w:trPr>
          <w:trHeight w:val="151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7B5CCD3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E14741" w:rsidRPr="000C1913" w14:paraId="43544797" w14:textId="77777777" w:rsidTr="00160771">
        <w:trPr>
          <w:trHeight w:val="151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F8F9BAD" w14:textId="2A1DE836" w:rsidR="00E14741" w:rsidRPr="000C1913" w:rsidRDefault="00966000" w:rsidP="001F0666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lastRenderedPageBreak/>
              <w:t>8</w:t>
            </w:r>
            <w:r w:rsidR="00E14741" w:rsidRPr="000C1913">
              <w:rPr>
                <w:rFonts w:ascii="Fira Sans" w:hAnsi="Fira Sans"/>
                <w:sz w:val="17"/>
                <w:szCs w:val="17"/>
              </w:rPr>
              <w:t xml:space="preserve">. Autor/Autorzy wyraża/wyrażają zgodę na udostępnianie przez Główny Urząd Statystyczny artykułu, o którym mowa w pkt 1, </w:t>
            </w:r>
            <w:bookmarkStart w:id="1" w:name="_Hlk90568897"/>
            <w:r w:rsidR="00E14741" w:rsidRPr="000C1913">
              <w:rPr>
                <w:rFonts w:ascii="Fira Sans" w:hAnsi="Fira Sans"/>
                <w:sz w:val="17"/>
                <w:szCs w:val="17"/>
              </w:rPr>
              <w:t xml:space="preserve">na warunkach licencji Creative </w:t>
            </w:r>
            <w:proofErr w:type="spellStart"/>
            <w:r w:rsidR="00E14741" w:rsidRPr="000C1913">
              <w:rPr>
                <w:rFonts w:ascii="Fira Sans" w:hAnsi="Fira Sans"/>
                <w:sz w:val="17"/>
                <w:szCs w:val="17"/>
              </w:rPr>
              <w:t>Commons</w:t>
            </w:r>
            <w:proofErr w:type="spellEnd"/>
            <w:r w:rsidR="00E14741" w:rsidRPr="000C1913">
              <w:rPr>
                <w:rFonts w:ascii="Fira Sans" w:eastAsia="Times New Roman" w:hAnsi="Fira Sans"/>
                <w:b/>
                <w:bCs/>
                <w:sz w:val="17"/>
                <w:szCs w:val="17"/>
              </w:rPr>
              <w:t xml:space="preserve"> </w:t>
            </w:r>
            <w:r w:rsidR="00E14741" w:rsidRPr="000C1913">
              <w:rPr>
                <w:rFonts w:ascii="Fira Sans" w:eastAsia="Times New Roman" w:hAnsi="Fira Sans"/>
                <w:bCs/>
                <w:sz w:val="17"/>
                <w:szCs w:val="17"/>
              </w:rPr>
              <w:t>Uznanie autorstwa – Na tych samych warunkach 4.0 (CC BY-SA 4.0), dostępnej pod adresem internetowym</w:t>
            </w:r>
            <w:r w:rsidR="001F0666" w:rsidRPr="000C1913">
              <w:rPr>
                <w:rFonts w:ascii="Fira Sans" w:eastAsia="Times New Roman" w:hAnsi="Fira Sans"/>
                <w:bCs/>
                <w:sz w:val="17"/>
                <w:szCs w:val="17"/>
              </w:rPr>
              <w:t xml:space="preserve"> </w:t>
            </w:r>
            <w:hyperlink r:id="rId8" w:history="1">
              <w:r w:rsidR="00E14741" w:rsidRPr="000C1913">
                <w:rPr>
                  <w:rStyle w:val="Hipercze"/>
                  <w:rFonts w:ascii="Fira Sans" w:hAnsi="Fira Sans"/>
                  <w:color w:val="auto"/>
                  <w:sz w:val="17"/>
                  <w:szCs w:val="17"/>
                </w:rPr>
                <w:t>https://creativecommons.org/licenses/by-sa/4.0/legalcode.pl</w:t>
              </w:r>
            </w:hyperlink>
            <w:bookmarkEnd w:id="1"/>
            <w:r w:rsidR="001F0666" w:rsidRPr="000C1913">
              <w:rPr>
                <w:rStyle w:val="Hipercze"/>
                <w:rFonts w:ascii="Fira Sans" w:hAnsi="Fira Sans"/>
                <w:color w:val="auto"/>
                <w:sz w:val="17"/>
                <w:szCs w:val="17"/>
              </w:rPr>
              <w:t>.</w:t>
            </w:r>
          </w:p>
        </w:tc>
      </w:tr>
      <w:tr w:rsidR="001F0666" w:rsidRPr="000C1913" w14:paraId="3C20964C" w14:textId="77777777" w:rsidTr="00160771">
        <w:trPr>
          <w:trHeight w:val="2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861D476" w14:textId="77777777" w:rsidR="001F0666" w:rsidRPr="000C1913" w:rsidRDefault="001F0666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0843812B" w14:textId="77777777" w:rsidTr="00160771">
        <w:trPr>
          <w:trHeight w:val="2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E994045" w14:textId="4B00F226" w:rsidR="00100213" w:rsidRPr="000C1913" w:rsidRDefault="00966000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t>9</w:t>
            </w:r>
            <w:r w:rsidR="00100213" w:rsidRPr="000C1913">
              <w:rPr>
                <w:rFonts w:ascii="Fira Sans" w:hAnsi="Fira Sans"/>
                <w:sz w:val="17"/>
                <w:szCs w:val="17"/>
              </w:rPr>
              <w:t>. Autor/Autorzy wyraża/wyrażają zgodę na publikację wraz z artykułem danych o swoich afiliacjach.</w:t>
            </w:r>
          </w:p>
        </w:tc>
      </w:tr>
      <w:tr w:rsidR="00100213" w:rsidRPr="000C1913" w14:paraId="0AEC5A1D" w14:textId="77777777" w:rsidTr="00160771">
        <w:trPr>
          <w:trHeight w:val="8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F5B417F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5BEB3D4D" w14:textId="77777777" w:rsidTr="00160771">
        <w:trPr>
          <w:trHeight w:val="2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BF09E4" w14:textId="164FF0CF" w:rsidR="00100213" w:rsidRPr="000C1913" w:rsidRDefault="00966000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t>10</w:t>
            </w:r>
            <w:r w:rsidR="00100213" w:rsidRPr="000C1913">
              <w:rPr>
                <w:rFonts w:ascii="Fira Sans" w:hAnsi="Fira Sans"/>
                <w:sz w:val="17"/>
                <w:szCs w:val="17"/>
              </w:rPr>
              <w:t>. Autor/Autorzy składają oświadczenie o zapoznaniu się z klauzulą informacyjną RODO, stanowiącą załącznik nr 1 do Oświadczenia o udzieleniu licencji.</w:t>
            </w:r>
          </w:p>
        </w:tc>
      </w:tr>
      <w:tr w:rsidR="00100213" w:rsidRPr="000C1913" w14:paraId="5962E2B8" w14:textId="77777777" w:rsidTr="00160771">
        <w:trPr>
          <w:trHeight w:val="8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2754EF5" w14:textId="77777777" w:rsidR="00100213" w:rsidRPr="000C1913" w:rsidRDefault="0010021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7127632C" w14:textId="77777777" w:rsidTr="00160771">
        <w:trPr>
          <w:trHeight w:val="2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A9BAC21" w14:textId="114BDB03" w:rsidR="00100213" w:rsidRPr="000C1913" w:rsidRDefault="003B4AB3" w:rsidP="00100213">
            <w:pPr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  <w:r>
              <w:rPr>
                <w:rFonts w:ascii="Fira Sans" w:hAnsi="Fira Sans"/>
                <w:sz w:val="17"/>
                <w:szCs w:val="17"/>
              </w:rPr>
              <w:t>1</w:t>
            </w:r>
            <w:r w:rsidR="00966000">
              <w:rPr>
                <w:rFonts w:ascii="Fira Sans" w:hAnsi="Fira Sans"/>
                <w:sz w:val="17"/>
                <w:szCs w:val="17"/>
              </w:rPr>
              <w:t>1</w:t>
            </w:r>
            <w:r w:rsidR="00100213" w:rsidRPr="000C1913">
              <w:rPr>
                <w:rFonts w:ascii="Fira Sans" w:hAnsi="Fira Sans"/>
                <w:sz w:val="17"/>
                <w:szCs w:val="17"/>
              </w:rPr>
              <w:t>. Autor/Autorzy oświadcza/oświadczają, że powyższe informacje są zgodne ze stanem faktycznym oraz że jest świadomy / są świadomi odpowiedzialności prawnej za poświadczenie nieprawdy, jak również tego, że nieprawdziwe oświadczenia będą demaskowane, włącznie z powiadomieniem odpowiednich podmiotów (instytucje zatrudniające autorów, towarzystwa naukowe itp.).</w:t>
            </w:r>
          </w:p>
        </w:tc>
      </w:tr>
      <w:tr w:rsidR="00D0169A" w:rsidRPr="000C1913" w14:paraId="2B4C8232" w14:textId="77777777" w:rsidTr="00837381">
        <w:trPr>
          <w:trHeight w:val="267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65521" w14:textId="77777777" w:rsidR="00D0169A" w:rsidRPr="000C1913" w:rsidRDefault="00D0169A" w:rsidP="00100213">
            <w:pPr>
              <w:tabs>
                <w:tab w:val="left" w:pos="171"/>
                <w:tab w:val="right" w:leader="dot" w:pos="8676"/>
              </w:tabs>
              <w:spacing w:line="240" w:lineRule="exact"/>
              <w:jc w:val="both"/>
              <w:rPr>
                <w:rFonts w:ascii="Fira Sans" w:hAnsi="Fira Sans"/>
                <w:sz w:val="17"/>
                <w:szCs w:val="17"/>
              </w:rPr>
            </w:pPr>
          </w:p>
        </w:tc>
      </w:tr>
      <w:tr w:rsidR="00100213" w:rsidRPr="000C1913" w14:paraId="6D134DA2" w14:textId="77777777" w:rsidTr="00837381">
        <w:trPr>
          <w:trHeight w:val="26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BB1" w14:textId="6C4B678A" w:rsidR="00100213" w:rsidRPr="000C1913" w:rsidRDefault="00100213" w:rsidP="00D0169A">
            <w:pPr>
              <w:spacing w:line="240" w:lineRule="exact"/>
              <w:rPr>
                <w:rFonts w:ascii="Fira Sans" w:hAnsi="Fira Sans"/>
                <w:b/>
                <w:sz w:val="17"/>
                <w:szCs w:val="17"/>
              </w:rPr>
            </w:pPr>
            <w:r w:rsidRPr="000C1913">
              <w:rPr>
                <w:rFonts w:ascii="Fira Sans" w:hAnsi="Fira Sans"/>
                <w:b/>
                <w:sz w:val="17"/>
                <w:szCs w:val="17"/>
              </w:rPr>
              <w:t>Podpis/podpisy Autora/Autorów</w:t>
            </w:r>
            <w:r w:rsidR="00D0169A" w:rsidRPr="000C1913">
              <w:rPr>
                <w:rFonts w:ascii="Fira Sans" w:hAnsi="Fira Sans"/>
                <w:b/>
                <w:sz w:val="17"/>
                <w:szCs w:val="17"/>
              </w:rPr>
              <w:t>:</w:t>
            </w:r>
          </w:p>
        </w:tc>
      </w:tr>
    </w:tbl>
    <w:p w14:paraId="7268AA2F" w14:textId="1ED8BAA3" w:rsidR="00633D35" w:rsidRDefault="00633D35" w:rsidP="00D75A87">
      <w:pPr>
        <w:spacing w:after="0"/>
        <w:rPr>
          <w:rFonts w:ascii="Fira Sans" w:hAnsi="Fira Sans"/>
          <w:sz w:val="17"/>
          <w:szCs w:val="17"/>
        </w:rPr>
      </w:pPr>
    </w:p>
    <w:p w14:paraId="7B7CC08D" w14:textId="77777777" w:rsidR="00E767CA" w:rsidRPr="000C1913" w:rsidRDefault="00E767CA" w:rsidP="00D75A87">
      <w:pPr>
        <w:spacing w:after="0"/>
        <w:rPr>
          <w:rFonts w:ascii="Fira Sans" w:hAnsi="Fira Sans"/>
          <w:sz w:val="17"/>
          <w:szCs w:val="17"/>
        </w:rPr>
      </w:pPr>
    </w:p>
    <w:p w14:paraId="3B15B875" w14:textId="753213BB" w:rsidR="00E139B0" w:rsidRPr="006F3BB8" w:rsidRDefault="00E139B0" w:rsidP="006F3BB8">
      <w:pPr>
        <w:spacing w:after="0"/>
        <w:jc w:val="center"/>
        <w:rPr>
          <w:b/>
          <w:sz w:val="19"/>
          <w:szCs w:val="19"/>
        </w:rPr>
      </w:pPr>
      <w:r w:rsidRPr="006F3BB8">
        <w:rPr>
          <w:rFonts w:ascii="Fira Sans" w:hAnsi="Fira Sans"/>
          <w:b/>
          <w:sz w:val="19"/>
          <w:szCs w:val="19"/>
        </w:rPr>
        <w:t xml:space="preserve">Załącznik nr 1 do oświadczenia o </w:t>
      </w:r>
      <w:r w:rsidR="00406CDB" w:rsidRPr="006F3BB8">
        <w:rPr>
          <w:rFonts w:ascii="Fira Sans" w:hAnsi="Fira Sans"/>
          <w:b/>
          <w:sz w:val="19"/>
          <w:szCs w:val="19"/>
        </w:rPr>
        <w:t xml:space="preserve">udzieleniu licencji </w:t>
      </w:r>
      <w:r w:rsidRPr="006F3BB8">
        <w:rPr>
          <w:rFonts w:ascii="Fira Sans" w:hAnsi="Fira Sans"/>
          <w:b/>
          <w:sz w:val="19"/>
          <w:szCs w:val="19"/>
        </w:rPr>
        <w:t>– klauzula informacyjna RODO</w:t>
      </w:r>
    </w:p>
    <w:p w14:paraId="4B5238FE" w14:textId="77777777" w:rsidR="00AD68D0" w:rsidRPr="000C1913" w:rsidRDefault="00AD68D0" w:rsidP="00AD68D0">
      <w:pPr>
        <w:shd w:val="clear" w:color="auto" w:fill="FDFDFD"/>
        <w:spacing w:after="0" w:line="240" w:lineRule="exact"/>
        <w:jc w:val="center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Informacje dotyczące przetwarzania danych osobowych</w:t>
      </w:r>
      <w:r w:rsidR="003C3BE8"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 xml:space="preserve"> </w:t>
      </w: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 xml:space="preserve">w związku z przesłaniem artykułu do opublikowania w czasopiśmie „Wiadomości Statystyczne. The </w:t>
      </w:r>
      <w:proofErr w:type="spellStart"/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Polish</w:t>
      </w:r>
      <w:proofErr w:type="spellEnd"/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 xml:space="preserve"> </w:t>
      </w:r>
      <w:proofErr w:type="spellStart"/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Statistician</w:t>
      </w:r>
      <w:proofErr w:type="spellEnd"/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”</w:t>
      </w:r>
    </w:p>
    <w:p w14:paraId="2C6155F8" w14:textId="77777777" w:rsidR="00AD68D0" w:rsidRPr="000C1913" w:rsidRDefault="00AD68D0" w:rsidP="00AD68D0">
      <w:pPr>
        <w:shd w:val="clear" w:color="auto" w:fill="FDFDFD"/>
        <w:spacing w:after="0" w:line="240" w:lineRule="exact"/>
        <w:jc w:val="center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</w:p>
    <w:p w14:paraId="2D2BE1F0" w14:textId="5C47A2EE" w:rsidR="00AD68D0" w:rsidRPr="000C1913" w:rsidRDefault="00AD68D0" w:rsidP="00AD68D0">
      <w:pPr>
        <w:spacing w:after="0" w:line="240" w:lineRule="exact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W związku z realizacją wymogów Rozporządzenia Parlamentu Europejskiego i Rady (UE) 2016/679 z dnia 27 kwietnia 2016 r. </w:t>
      </w:r>
      <w:r w:rsidR="006F3BB8">
        <w:rPr>
          <w:rFonts w:ascii="Fira Sans" w:eastAsia="Times New Roman" w:hAnsi="Fira Sans" w:cs="Times New Roman"/>
          <w:sz w:val="16"/>
          <w:szCs w:val="16"/>
          <w:lang w:eastAsia="pl-PL"/>
        </w:rPr>
        <w:br/>
      </w:r>
      <w:r w:rsidRPr="000C1913">
        <w:rPr>
          <w:rFonts w:ascii="Fira Sans" w:eastAsia="Times New Roman" w:hAnsi="Fira Sans" w:cs="Times New Roman"/>
          <w:sz w:val="16"/>
          <w:szCs w:val="16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1913">
        <w:rPr>
          <w:rStyle w:val="Odwoanieprzypisudolnego"/>
          <w:rFonts w:ascii="Fira Sans" w:eastAsia="Times New Roman" w:hAnsi="Fira Sans" w:cs="Times New Roman"/>
          <w:color w:val="222222"/>
          <w:sz w:val="16"/>
          <w:szCs w:val="16"/>
          <w:lang w:eastAsia="pl-PL"/>
        </w:rPr>
        <w:footnoteReference w:id="1"/>
      </w:r>
      <w:r w:rsidRPr="000C1913"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73A033E6" w14:textId="77777777" w:rsidR="00AD68D0" w:rsidRPr="000C1913" w:rsidRDefault="00AD68D0" w:rsidP="007D40DD">
      <w:pPr>
        <w:pStyle w:val="Akapitzlist"/>
        <w:numPr>
          <w:ilvl w:val="0"/>
          <w:numId w:val="1"/>
        </w:numPr>
        <w:shd w:val="clear" w:color="auto" w:fill="FDFDFD"/>
        <w:spacing w:after="0" w:line="240" w:lineRule="exact"/>
        <w:ind w:left="170" w:hanging="227"/>
        <w:jc w:val="both"/>
        <w:rPr>
          <w:rFonts w:ascii="Fira Sans" w:eastAsia="Times New Roman" w:hAnsi="Fira Sans" w:cs="Times New Roman"/>
          <w:color w:val="000000" w:themeColor="text1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000000" w:themeColor="text1"/>
          <w:sz w:val="16"/>
          <w:szCs w:val="16"/>
          <w:lang w:eastAsia="pl-PL"/>
        </w:rPr>
        <w:t>Administrator</w:t>
      </w:r>
    </w:p>
    <w:p w14:paraId="63F3E428" w14:textId="77777777" w:rsidR="00AD68D0" w:rsidRPr="000C1913" w:rsidRDefault="00AD68D0" w:rsidP="00AD68D0">
      <w:pPr>
        <w:pStyle w:val="Akapitzlist"/>
        <w:shd w:val="clear" w:color="auto" w:fill="FDFDFD"/>
        <w:spacing w:after="0" w:line="240" w:lineRule="exact"/>
        <w:ind w:left="0"/>
        <w:jc w:val="both"/>
        <w:rPr>
          <w:rFonts w:ascii="Fira Sans" w:eastAsia="Times New Roman" w:hAnsi="Fira Sans" w:cs="Times New Roman"/>
          <w:color w:val="000000" w:themeColor="text1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000000" w:themeColor="text1"/>
          <w:sz w:val="16"/>
          <w:szCs w:val="16"/>
          <w:lang w:eastAsia="pl-PL"/>
        </w:rPr>
        <w:t>Administratorem Pani/Pana danych osobowych przetwarzanych w ramach rozpatrywania przesłanego artykułu jest Prezes Głównego Urzędu Statystycznego z siedzibą al. Niepodległości 208, 00-925 Warszawa.</w:t>
      </w:r>
    </w:p>
    <w:p w14:paraId="6495F602" w14:textId="77777777" w:rsidR="00AD68D0" w:rsidRPr="000C1913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Inspektor ochrony danych</w:t>
      </w:r>
    </w:p>
    <w:p w14:paraId="680B8D68" w14:textId="77777777" w:rsidR="00AD68D0" w:rsidRPr="000C1913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Z inspektorem ochrony danych (IOD) wyznaczonym przez administratora może się Pani/Pan kontaktować:</w:t>
      </w:r>
    </w:p>
    <w:p w14:paraId="1E3CB117" w14:textId="77777777" w:rsidR="00AD68D0" w:rsidRPr="000C1913" w:rsidRDefault="00AD68D0" w:rsidP="00AD68D0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pocztą tradycyjną na adres: IOD GUS, al. Niepodległości 208, 00-925 Warszawa;</w:t>
      </w:r>
    </w:p>
    <w:p w14:paraId="19627ED3" w14:textId="77777777" w:rsidR="00AD68D0" w:rsidRPr="000C1913" w:rsidRDefault="00AD68D0" w:rsidP="00AD68D0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pocztą elektroniczną na adres e-mai</w:t>
      </w:r>
      <w:r w:rsidRPr="000C1913"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l: </w:t>
      </w:r>
      <w:hyperlink r:id="rId9" w:history="1">
        <w:r w:rsidRPr="000C1913">
          <w:rPr>
            <w:rStyle w:val="Hipercze"/>
            <w:rFonts w:ascii="Fira Sans" w:eastAsia="Times New Roman" w:hAnsi="Fira Sans" w:cs="Times New Roman"/>
            <w:color w:val="auto"/>
            <w:sz w:val="16"/>
            <w:szCs w:val="16"/>
            <w:lang w:eastAsia="pl-PL"/>
          </w:rPr>
          <w:t>IODGUS@stat.gov.pl</w:t>
        </w:r>
      </w:hyperlink>
      <w:r w:rsidRPr="000C1913">
        <w:rPr>
          <w:rStyle w:val="Hipercze"/>
          <w:rFonts w:ascii="Fira Sans" w:eastAsia="Times New Roman" w:hAnsi="Fira Sans" w:cs="Times New Roman"/>
          <w:color w:val="auto"/>
          <w:sz w:val="16"/>
          <w:szCs w:val="16"/>
          <w:lang w:eastAsia="pl-PL"/>
        </w:rPr>
        <w:t>.</w:t>
      </w:r>
    </w:p>
    <w:p w14:paraId="72A8125B" w14:textId="77777777" w:rsidR="00AD68D0" w:rsidRPr="000C1913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70110246" w14:textId="77777777" w:rsidR="00AD68D0" w:rsidRPr="000C1913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Cele oraz podstawa prawna przetwarzania Pani/Pana danych osobowych</w:t>
      </w:r>
    </w:p>
    <w:p w14:paraId="57913C80" w14:textId="77777777" w:rsidR="00AD68D0" w:rsidRPr="000C1913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Pani/Pana dane osobowe będą przetwarzane</w:t>
      </w:r>
      <w:r w:rsidRPr="000C1913">
        <w:rPr>
          <w:sz w:val="16"/>
          <w:szCs w:val="16"/>
          <w:lang w:eastAsia="pl-PL"/>
        </w:rPr>
        <w:t xml:space="preserve"> </w:t>
      </w:r>
      <w:r w:rsidRPr="000C1913">
        <w:rPr>
          <w:rFonts w:ascii="Fira Sans" w:hAnsi="Fira Sans"/>
          <w:sz w:val="16"/>
          <w:szCs w:val="16"/>
          <w:lang w:eastAsia="pl-PL"/>
        </w:rPr>
        <w:t>w celu rozpatrzenia przyjęcia przesłanego przez Panią/Pana artykułu do publikacji,</w:t>
      </w: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 xml:space="preserve"> na podstawie art. 6 ust. 1 lit. a RODO (osoba, której dane dotyczą wyraziła zgodę na przetwarzanie swoich danych osobowych w jednym lub większej liczbie określonych celów) lub art. 6 ust. 1 lit. e RODO (w związku z wykonywaniem przez administratora zadań realizowanych w interesie publicznym lub sprawowania władzy publicznej powierzonej administratorowi) w związku z art. 25 ust. 1 pkt. 17</w:t>
      </w:r>
      <w:r w:rsidRPr="000C1913">
        <w:rPr>
          <w:rStyle w:val="Odwoanieprzypisudolnego"/>
          <w:rFonts w:ascii="Fira Sans" w:eastAsia="Times New Roman" w:hAnsi="Fira Sans" w:cs="Times New Roman"/>
          <w:color w:val="222222"/>
          <w:sz w:val="16"/>
          <w:szCs w:val="16"/>
          <w:lang w:eastAsia="pl-PL"/>
        </w:rPr>
        <w:footnoteReference w:id="2"/>
      </w: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 xml:space="preserve"> ustawy o statystyce </w:t>
      </w:r>
      <w:r w:rsidR="002355D2"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–</w:t>
      </w: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 xml:space="preserve"> popularyzacja wiedzy o statystyce.</w:t>
      </w:r>
    </w:p>
    <w:p w14:paraId="78AAB7F6" w14:textId="77777777" w:rsidR="00AD68D0" w:rsidRPr="000C1913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Odbiorcy danych osobowych</w:t>
      </w:r>
    </w:p>
    <w:p w14:paraId="48603F18" w14:textId="77777777" w:rsidR="00AD68D0" w:rsidRPr="000C1913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000000" w:themeColor="text1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000000" w:themeColor="text1"/>
          <w:sz w:val="16"/>
          <w:szCs w:val="16"/>
          <w:lang w:eastAsia="pl-PL"/>
        </w:rPr>
        <w:t>Pani/Pana dane osobowe mogą być udostępnione wyłącznie organom upoważnionym na podstawie przepisów prawa powszechnie obowiązującego.</w:t>
      </w:r>
    </w:p>
    <w:p w14:paraId="444A1E8D" w14:textId="77777777" w:rsidR="00AD68D0" w:rsidRPr="000C1913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Okres przechowywania danych osobowych</w:t>
      </w:r>
    </w:p>
    <w:p w14:paraId="6A82EB66" w14:textId="43426A24" w:rsidR="00AD68D0" w:rsidRPr="000C1913" w:rsidRDefault="00AD68D0" w:rsidP="00FF455A">
      <w:pPr>
        <w:pStyle w:val="Akapitzlist"/>
        <w:numPr>
          <w:ilvl w:val="0"/>
          <w:numId w:val="4"/>
        </w:numPr>
        <w:shd w:val="clear" w:color="auto" w:fill="FDFDFD"/>
        <w:spacing w:after="0" w:line="240" w:lineRule="exact"/>
        <w:jc w:val="both"/>
        <w:rPr>
          <w:rFonts w:ascii="Fira Sans" w:hAnsi="Fira Sans" w:cs="Calibri"/>
          <w:sz w:val="16"/>
          <w:szCs w:val="16"/>
        </w:rPr>
      </w:pPr>
      <w:r w:rsidRPr="000C1913">
        <w:rPr>
          <w:rStyle w:val="Pogrubienie"/>
          <w:rFonts w:ascii="Fira Sans" w:hAnsi="Fira Sans"/>
          <w:sz w:val="16"/>
          <w:szCs w:val="16"/>
        </w:rPr>
        <w:t>W przypadku przyjęcia artykułu do publikacji Pani/Pana d</w:t>
      </w:r>
      <w:r w:rsidRPr="000C1913">
        <w:rPr>
          <w:rFonts w:ascii="Fira Sans" w:hAnsi="Fira Sans"/>
          <w:sz w:val="16"/>
          <w:szCs w:val="16"/>
        </w:rPr>
        <w:t xml:space="preserve">ane osobowe </w:t>
      </w:r>
      <w:r w:rsidRPr="000C1913">
        <w:rPr>
          <w:rFonts w:ascii="Fira Sans" w:hAnsi="Fira Sans" w:cs="Calibri"/>
          <w:sz w:val="16"/>
          <w:szCs w:val="16"/>
        </w:rPr>
        <w:t xml:space="preserve">będą przechowywane przez okres niezbędny do realizacji celu, do jakiego zostały zebrane, a po jego upływie zgodnie z okresem przewidzianym w ustawie </w:t>
      </w:r>
      <w:r w:rsidR="006F3BB8">
        <w:rPr>
          <w:rFonts w:ascii="Fira Sans" w:hAnsi="Fira Sans" w:cs="Calibri"/>
          <w:sz w:val="16"/>
          <w:szCs w:val="16"/>
        </w:rPr>
        <w:br/>
      </w:r>
      <w:r w:rsidRPr="000C1913">
        <w:rPr>
          <w:rFonts w:ascii="Fira Sans" w:hAnsi="Fira Sans" w:cs="Calibri"/>
          <w:sz w:val="16"/>
          <w:szCs w:val="16"/>
        </w:rPr>
        <w:t>o narodowym zasobie archiwalnym i archiwach</w:t>
      </w:r>
      <w:r w:rsidRPr="000C1913">
        <w:rPr>
          <w:rStyle w:val="Odwoanieprzypisudolnego"/>
          <w:rFonts w:ascii="Fira Sans" w:hAnsi="Fira Sans" w:cs="Calibri"/>
          <w:sz w:val="16"/>
          <w:szCs w:val="16"/>
        </w:rPr>
        <w:footnoteReference w:id="3"/>
      </w:r>
      <w:r w:rsidRPr="000C1913">
        <w:rPr>
          <w:rFonts w:ascii="Fira Sans" w:hAnsi="Fira Sans" w:cs="Calibri"/>
          <w:sz w:val="16"/>
          <w:szCs w:val="16"/>
        </w:rPr>
        <w:t xml:space="preserve"> oraz w rozporządzeniu w sprawie klasyfikowania i kwalifikowania </w:t>
      </w:r>
      <w:r w:rsidRPr="000C1913">
        <w:rPr>
          <w:rFonts w:ascii="Fira Sans" w:hAnsi="Fira Sans" w:cs="Calibri"/>
          <w:sz w:val="16"/>
          <w:szCs w:val="16"/>
        </w:rPr>
        <w:lastRenderedPageBreak/>
        <w:t>dokumentacji, przekazywania materiałów archiwalnych</w:t>
      </w:r>
      <w:r w:rsidR="00FF455A" w:rsidRPr="000C1913">
        <w:rPr>
          <w:sz w:val="16"/>
          <w:szCs w:val="16"/>
        </w:rPr>
        <w:t xml:space="preserve"> </w:t>
      </w:r>
      <w:r w:rsidR="00FF455A" w:rsidRPr="000C1913">
        <w:rPr>
          <w:rFonts w:ascii="Fira Sans" w:hAnsi="Fira Sans" w:cs="Calibri"/>
          <w:sz w:val="16"/>
          <w:szCs w:val="16"/>
        </w:rPr>
        <w:t>do archiwów państwowych i brakowania dokumentacji niearchiwalnej</w:t>
      </w:r>
      <w:r w:rsidR="00FF455A" w:rsidRPr="000C1913">
        <w:rPr>
          <w:rStyle w:val="Odwoanieprzypisudolnego"/>
          <w:rFonts w:ascii="Fira Sans" w:hAnsi="Fira Sans" w:cs="Calibri"/>
          <w:sz w:val="16"/>
          <w:szCs w:val="16"/>
          <w:vertAlign w:val="baseline"/>
        </w:rPr>
        <w:t xml:space="preserve"> </w:t>
      </w:r>
      <w:r w:rsidRPr="000C1913">
        <w:rPr>
          <w:rStyle w:val="Odwoanieprzypisudolnego"/>
          <w:rFonts w:ascii="Fira Sans" w:hAnsi="Fira Sans" w:cs="Calibri"/>
          <w:sz w:val="16"/>
          <w:szCs w:val="16"/>
        </w:rPr>
        <w:footnoteReference w:id="4"/>
      </w:r>
      <w:r w:rsidRPr="000C1913">
        <w:rPr>
          <w:rFonts w:ascii="Fira Sans" w:hAnsi="Fira Sans" w:cs="Calibri"/>
          <w:sz w:val="16"/>
          <w:szCs w:val="16"/>
        </w:rPr>
        <w:t>.</w:t>
      </w:r>
    </w:p>
    <w:p w14:paraId="3B8DA2A3" w14:textId="77777777" w:rsidR="00AD68D0" w:rsidRPr="000C1913" w:rsidRDefault="00AD68D0" w:rsidP="00AD68D0">
      <w:pPr>
        <w:pStyle w:val="Akapitzlist"/>
        <w:numPr>
          <w:ilvl w:val="0"/>
          <w:numId w:val="4"/>
        </w:numPr>
        <w:shd w:val="clear" w:color="auto" w:fill="FDFDFD"/>
        <w:spacing w:after="0" w:line="240" w:lineRule="exact"/>
        <w:jc w:val="both"/>
        <w:rPr>
          <w:rFonts w:ascii="Fira Sans" w:hAnsi="Fira Sans"/>
          <w:sz w:val="16"/>
          <w:szCs w:val="16"/>
          <w:lang w:eastAsia="pl-PL"/>
        </w:rPr>
      </w:pPr>
      <w:r w:rsidRPr="000C1913">
        <w:rPr>
          <w:rFonts w:ascii="Fira Sans" w:hAnsi="Fira Sans"/>
          <w:sz w:val="16"/>
          <w:szCs w:val="16"/>
          <w:lang w:eastAsia="pl-PL"/>
        </w:rPr>
        <w:t>W przypadku nieprzyjęcia artykułu do publikacji Pani/Pana dane osobowe będą usuwane niezwłocznie.</w:t>
      </w:r>
    </w:p>
    <w:p w14:paraId="31E35CE5" w14:textId="77777777" w:rsidR="00AD68D0" w:rsidRPr="000C1913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Prawa osoby, której dane dotyczą</w:t>
      </w:r>
    </w:p>
    <w:p w14:paraId="7A6F95AE" w14:textId="77777777" w:rsidR="00AD68D0" w:rsidRPr="000C1913" w:rsidRDefault="00AD68D0" w:rsidP="00AD68D0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Przysługuje Pani/Panu prawo:</w:t>
      </w:r>
    </w:p>
    <w:p w14:paraId="25CE21E8" w14:textId="77777777" w:rsidR="00AD68D0" w:rsidRPr="000C1913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dostępu do danych osobowych, w tym prawo do uzyskania kopii tych danych;</w:t>
      </w:r>
    </w:p>
    <w:p w14:paraId="6FF7981F" w14:textId="77777777" w:rsidR="00AD68D0" w:rsidRPr="000C1913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do sprostowania (poprawiania) danych osobowych; </w:t>
      </w:r>
    </w:p>
    <w:p w14:paraId="0893CB1C" w14:textId="77777777" w:rsidR="00AD68D0" w:rsidRPr="000C1913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do usunięcia danych osobowych;</w:t>
      </w:r>
    </w:p>
    <w:p w14:paraId="28E3AFBD" w14:textId="77777777" w:rsidR="00AD68D0" w:rsidRPr="000C1913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do ograniczenia przetwarzania danych osobowych;</w:t>
      </w:r>
    </w:p>
    <w:p w14:paraId="41D9B2D6" w14:textId="77777777" w:rsidR="00AD68D0" w:rsidRPr="000C1913" w:rsidRDefault="00AD68D0" w:rsidP="00AD68D0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 xml:space="preserve">do wniesienia skargi do Prezesa Urzędu Ochrony Danych Osobowych (na adres Urzędu Ochrony Danych Osobowych, ul. Stawki 2, 00-193 Warszawa), jeżeli Pani/Pana zdaniem przetwarzanie Pani/Pana danych osobowych narusza przepisy RODO. </w:t>
      </w:r>
    </w:p>
    <w:p w14:paraId="603180DA" w14:textId="77777777" w:rsidR="00AD68D0" w:rsidRPr="000C1913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Dobrowolność/Obowiązek podania danych osobowych</w:t>
      </w:r>
    </w:p>
    <w:p w14:paraId="662906D5" w14:textId="77777777" w:rsidR="00AD68D0" w:rsidRPr="000C1913" w:rsidRDefault="00AD68D0" w:rsidP="00AD68D0">
      <w:pPr>
        <w:shd w:val="clear" w:color="auto" w:fill="FDFDFD"/>
        <w:spacing w:after="0" w:line="240" w:lineRule="exact"/>
        <w:jc w:val="both"/>
        <w:rPr>
          <w:rFonts w:ascii="Fira Sans" w:hAnsi="Fira Sans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color w:val="222222"/>
          <w:sz w:val="16"/>
          <w:szCs w:val="16"/>
          <w:lang w:eastAsia="pl-PL"/>
        </w:rPr>
        <w:t>Podanie przez Panią/Pana danych osobowych jest dobrowolne, ale</w:t>
      </w:r>
      <w:r w:rsidRPr="000C1913">
        <w:rPr>
          <w:sz w:val="16"/>
          <w:szCs w:val="16"/>
          <w:lang w:eastAsia="pl-PL"/>
        </w:rPr>
        <w:t xml:space="preserve"> </w:t>
      </w:r>
      <w:r w:rsidRPr="000C1913">
        <w:rPr>
          <w:rFonts w:ascii="Fira Sans" w:hAnsi="Fira Sans"/>
          <w:sz w:val="16"/>
          <w:szCs w:val="16"/>
          <w:lang w:eastAsia="pl-PL"/>
        </w:rPr>
        <w:t>niezbędne do rozpatrzenia przesłanego artykułu. Konsekwencją niepodania danych osobowych będzie brak możliwości publikacji artykułu.</w:t>
      </w:r>
    </w:p>
    <w:p w14:paraId="1A121352" w14:textId="77777777" w:rsidR="00AD68D0" w:rsidRPr="000C1913" w:rsidRDefault="00AD68D0" w:rsidP="00AD68D0">
      <w:pPr>
        <w:numPr>
          <w:ilvl w:val="0"/>
          <w:numId w:val="1"/>
        </w:numPr>
        <w:shd w:val="clear" w:color="auto" w:fill="FDFDFD"/>
        <w:spacing w:after="0" w:line="240" w:lineRule="exact"/>
        <w:ind w:left="295" w:hanging="357"/>
        <w:jc w:val="both"/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</w:pPr>
      <w:r w:rsidRPr="000C1913">
        <w:rPr>
          <w:rFonts w:ascii="Fira Sans" w:eastAsia="Times New Roman" w:hAnsi="Fira Sans" w:cs="Times New Roman"/>
          <w:b/>
          <w:color w:val="222222"/>
          <w:sz w:val="16"/>
          <w:szCs w:val="16"/>
          <w:lang w:eastAsia="pl-PL"/>
        </w:rPr>
        <w:t>Zautomatyzowane podejmowanie decyzji, w tym profilowanie</w:t>
      </w:r>
    </w:p>
    <w:p w14:paraId="427BE1A4" w14:textId="77777777" w:rsidR="00AD68D0" w:rsidRPr="00564F00" w:rsidRDefault="00AD68D0" w:rsidP="00AD68D0">
      <w:pPr>
        <w:pStyle w:val="Akapitzlist"/>
        <w:shd w:val="clear" w:color="auto" w:fill="FFFFFF"/>
        <w:spacing w:after="0" w:line="240" w:lineRule="exact"/>
        <w:ind w:left="0"/>
        <w:jc w:val="both"/>
        <w:rPr>
          <w:rFonts w:ascii="Fira Sans" w:hAnsi="Fira Sans"/>
          <w:sz w:val="16"/>
          <w:szCs w:val="16"/>
        </w:rPr>
      </w:pPr>
      <w:r w:rsidRPr="000C1913">
        <w:rPr>
          <w:rFonts w:ascii="Fira Sans" w:hAnsi="Fira Sans"/>
          <w:sz w:val="16"/>
          <w:szCs w:val="16"/>
        </w:rPr>
        <w:t>Pani/Pana dane osobowe nie będą profilowane ani też nie będą podlegały zautomatyzowanemu podejmowaniu decyzji.</w:t>
      </w:r>
    </w:p>
    <w:p w14:paraId="19A84F08" w14:textId="77777777" w:rsidR="007D40DD" w:rsidRPr="00564F00" w:rsidRDefault="007D40DD">
      <w:pPr>
        <w:pStyle w:val="Akapitzlist"/>
        <w:shd w:val="clear" w:color="auto" w:fill="FFFFFF"/>
        <w:spacing w:after="0" w:line="240" w:lineRule="exact"/>
        <w:ind w:left="0"/>
        <w:jc w:val="both"/>
        <w:rPr>
          <w:rFonts w:ascii="Fira Sans" w:hAnsi="Fira Sans"/>
          <w:sz w:val="16"/>
          <w:szCs w:val="16"/>
        </w:rPr>
      </w:pPr>
    </w:p>
    <w:sectPr w:rsidR="007D40DD" w:rsidRPr="00564F00" w:rsidSect="00007F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DE40" w14:textId="77777777" w:rsidR="00432C89" w:rsidRDefault="00432C89" w:rsidP="00AD68D0">
      <w:pPr>
        <w:spacing w:after="0" w:line="240" w:lineRule="auto"/>
      </w:pPr>
      <w:r>
        <w:separator/>
      </w:r>
    </w:p>
  </w:endnote>
  <w:endnote w:type="continuationSeparator" w:id="0">
    <w:p w14:paraId="3CC897BB" w14:textId="77777777" w:rsidR="00432C89" w:rsidRDefault="00432C89" w:rsidP="00AD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0D09" w14:textId="77777777" w:rsidR="00432C89" w:rsidRDefault="00432C89" w:rsidP="00AD68D0">
      <w:pPr>
        <w:spacing w:after="0" w:line="240" w:lineRule="auto"/>
      </w:pPr>
      <w:r>
        <w:separator/>
      </w:r>
    </w:p>
  </w:footnote>
  <w:footnote w:type="continuationSeparator" w:id="0">
    <w:p w14:paraId="4E5311BF" w14:textId="77777777" w:rsidR="00432C89" w:rsidRDefault="00432C89" w:rsidP="00AD68D0">
      <w:pPr>
        <w:spacing w:after="0" w:line="240" w:lineRule="auto"/>
      </w:pPr>
      <w:r>
        <w:continuationSeparator/>
      </w:r>
    </w:p>
  </w:footnote>
  <w:footnote w:id="1">
    <w:p w14:paraId="47D0DCBA" w14:textId="77777777" w:rsidR="00AD68D0" w:rsidRPr="00726B9B" w:rsidRDefault="00AD68D0" w:rsidP="00AD68D0">
      <w:pPr>
        <w:pStyle w:val="Tekstprzypisudolnego"/>
        <w:jc w:val="both"/>
        <w:rPr>
          <w:rFonts w:ascii="Fira Sans" w:hAnsi="Fira Sans"/>
          <w:sz w:val="15"/>
          <w:szCs w:val="15"/>
        </w:rPr>
      </w:pPr>
      <w:r w:rsidRPr="00726B9B">
        <w:rPr>
          <w:rStyle w:val="Odwoanieprzypisudolnego"/>
          <w:rFonts w:ascii="Fira Sans" w:hAnsi="Fira Sans"/>
          <w:sz w:val="15"/>
          <w:szCs w:val="15"/>
        </w:rPr>
        <w:footnoteRef/>
      </w:r>
      <w:r w:rsidRPr="00726B9B">
        <w:rPr>
          <w:rFonts w:ascii="Fira Sans" w:hAnsi="Fira Sans"/>
          <w:sz w:val="15"/>
          <w:szCs w:val="15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2355D2" w:rsidRPr="00726B9B">
        <w:rPr>
          <w:rFonts w:ascii="Fira Sans" w:hAnsi="Fira Sans"/>
          <w:sz w:val="15"/>
          <w:szCs w:val="15"/>
        </w:rPr>
        <w:t>.</w:t>
      </w:r>
      <w:r w:rsidRPr="00726B9B">
        <w:rPr>
          <w:rFonts w:ascii="Fira Sans" w:hAnsi="Fira Sans"/>
          <w:sz w:val="15"/>
          <w:szCs w:val="15"/>
        </w:rPr>
        <w:t xml:space="preserve"> </w:t>
      </w:r>
    </w:p>
  </w:footnote>
  <w:footnote w:id="2">
    <w:p w14:paraId="32B0A9C2" w14:textId="77777777" w:rsidR="00AD68D0" w:rsidRPr="00726B9B" w:rsidRDefault="00AD68D0" w:rsidP="00AD68D0">
      <w:pPr>
        <w:pStyle w:val="Tekstprzypisudolnego"/>
        <w:jc w:val="both"/>
        <w:rPr>
          <w:rFonts w:ascii="Fira Sans" w:hAnsi="Fira Sans"/>
          <w:sz w:val="15"/>
          <w:szCs w:val="15"/>
        </w:rPr>
      </w:pPr>
      <w:r w:rsidRPr="00726B9B">
        <w:rPr>
          <w:rStyle w:val="Odwoanieprzypisudolnego"/>
          <w:rFonts w:ascii="Fira Sans" w:hAnsi="Fira Sans"/>
          <w:sz w:val="15"/>
          <w:szCs w:val="15"/>
        </w:rPr>
        <w:footnoteRef/>
      </w:r>
      <w:r w:rsidRPr="00726B9B">
        <w:rPr>
          <w:rFonts w:ascii="Fira Sans" w:hAnsi="Fira Sans"/>
          <w:sz w:val="15"/>
          <w:szCs w:val="15"/>
        </w:rPr>
        <w:t xml:space="preserve"> Ustawa z dnia 29 czerwca 1995 r. o statystyce (Dz. U. z 2019 r. poz. 649, 730 z późn. zm.)</w:t>
      </w:r>
      <w:r w:rsidR="002355D2" w:rsidRPr="00726B9B">
        <w:rPr>
          <w:rFonts w:ascii="Fira Sans" w:hAnsi="Fira Sans"/>
          <w:sz w:val="15"/>
          <w:szCs w:val="15"/>
        </w:rPr>
        <w:t>.</w:t>
      </w:r>
    </w:p>
  </w:footnote>
  <w:footnote w:id="3">
    <w:p w14:paraId="3E6D3751" w14:textId="77777777" w:rsidR="00AD68D0" w:rsidRPr="00726B9B" w:rsidRDefault="00AD68D0" w:rsidP="00AD68D0">
      <w:pPr>
        <w:pStyle w:val="Tekstprzypisudolnego"/>
        <w:jc w:val="both"/>
        <w:rPr>
          <w:rFonts w:ascii="Fira Sans" w:hAnsi="Fira Sans"/>
          <w:sz w:val="15"/>
          <w:szCs w:val="15"/>
        </w:rPr>
      </w:pPr>
      <w:r w:rsidRPr="00726B9B">
        <w:rPr>
          <w:rStyle w:val="Odwoanieprzypisudolnego"/>
          <w:rFonts w:ascii="Fira Sans" w:hAnsi="Fira Sans"/>
          <w:sz w:val="15"/>
          <w:szCs w:val="15"/>
        </w:rPr>
        <w:footnoteRef/>
      </w:r>
      <w:r w:rsidRPr="00726B9B">
        <w:rPr>
          <w:rFonts w:ascii="Fira Sans" w:hAnsi="Fira Sans"/>
          <w:sz w:val="15"/>
          <w:szCs w:val="15"/>
        </w:rPr>
        <w:t xml:space="preserve"> Ustawa z dnia 14 lipca 1983 r. o narodowym zasobie archiwalnym i archiwach (Dz. U. z 2018 r. poz. 217, z późn. zm.)</w:t>
      </w:r>
      <w:r w:rsidR="002355D2" w:rsidRPr="00726B9B">
        <w:rPr>
          <w:rFonts w:ascii="Fira Sans" w:hAnsi="Fira Sans"/>
          <w:sz w:val="15"/>
          <w:szCs w:val="15"/>
        </w:rPr>
        <w:t>.</w:t>
      </w:r>
    </w:p>
  </w:footnote>
  <w:footnote w:id="4">
    <w:p w14:paraId="7EEFEEF8" w14:textId="466C416F" w:rsidR="00AD68D0" w:rsidRPr="00726B9B" w:rsidRDefault="00AD68D0" w:rsidP="00AD68D0">
      <w:pPr>
        <w:pStyle w:val="Tekstprzypisudolnego"/>
        <w:jc w:val="both"/>
        <w:rPr>
          <w:sz w:val="15"/>
          <w:szCs w:val="15"/>
        </w:rPr>
      </w:pPr>
      <w:r w:rsidRPr="00726B9B">
        <w:rPr>
          <w:rStyle w:val="Odwoanieprzypisudolnego"/>
          <w:rFonts w:ascii="Fira Sans" w:hAnsi="Fira Sans"/>
          <w:sz w:val="15"/>
          <w:szCs w:val="15"/>
        </w:rPr>
        <w:footnoteRef/>
      </w:r>
      <w:r w:rsidRPr="00726B9B">
        <w:rPr>
          <w:rFonts w:ascii="Fira Sans" w:hAnsi="Fira Sans"/>
          <w:sz w:val="15"/>
          <w:szCs w:val="15"/>
        </w:rPr>
        <w:t xml:space="preserve"> Rozporządzenie Ministra Kultury i Dziedzictwa Narodowego z dnia 20 października 2015 r. w sprawie klasyfikowania i kwalifikowania dokumentacji, przekazywania materiałów archiwalnych do archiwów państwowych i brakowania dokumentacji niearchiwalnej (Dz. U. z 2015 r. poz. 1743)</w:t>
      </w:r>
      <w:r w:rsidR="002355D2" w:rsidRPr="00726B9B">
        <w:rPr>
          <w:rFonts w:ascii="Fira Sans" w:hAnsi="Fira Sans"/>
          <w:sz w:val="15"/>
          <w:szCs w:val="15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4A"/>
    <w:multiLevelType w:val="hybridMultilevel"/>
    <w:tmpl w:val="6140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61FA0BA5"/>
    <w:multiLevelType w:val="hybridMultilevel"/>
    <w:tmpl w:val="E984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A0"/>
    <w:rsid w:val="000017E6"/>
    <w:rsid w:val="000022E1"/>
    <w:rsid w:val="00007FEF"/>
    <w:rsid w:val="00011BBF"/>
    <w:rsid w:val="00032F33"/>
    <w:rsid w:val="00033E37"/>
    <w:rsid w:val="00040102"/>
    <w:rsid w:val="000464AF"/>
    <w:rsid w:val="000A2D35"/>
    <w:rsid w:val="000C1913"/>
    <w:rsid w:val="000C7E08"/>
    <w:rsid w:val="000D4FBE"/>
    <w:rsid w:val="000D79E3"/>
    <w:rsid w:val="000E3196"/>
    <w:rsid w:val="00100213"/>
    <w:rsid w:val="001021B8"/>
    <w:rsid w:val="0011300E"/>
    <w:rsid w:val="00132E51"/>
    <w:rsid w:val="00136213"/>
    <w:rsid w:val="0015358C"/>
    <w:rsid w:val="00160771"/>
    <w:rsid w:val="0017385C"/>
    <w:rsid w:val="001769E3"/>
    <w:rsid w:val="001B7592"/>
    <w:rsid w:val="001C70AF"/>
    <w:rsid w:val="001E0CE4"/>
    <w:rsid w:val="001E53EB"/>
    <w:rsid w:val="001F0666"/>
    <w:rsid w:val="001F34C6"/>
    <w:rsid w:val="002047DD"/>
    <w:rsid w:val="002079F0"/>
    <w:rsid w:val="00207B18"/>
    <w:rsid w:val="00216271"/>
    <w:rsid w:val="002169F8"/>
    <w:rsid w:val="0022228A"/>
    <w:rsid w:val="002308C4"/>
    <w:rsid w:val="002355D2"/>
    <w:rsid w:val="00237BCE"/>
    <w:rsid w:val="00244F95"/>
    <w:rsid w:val="00252A97"/>
    <w:rsid w:val="00261BB9"/>
    <w:rsid w:val="00271F0C"/>
    <w:rsid w:val="00273967"/>
    <w:rsid w:val="00277D96"/>
    <w:rsid w:val="00282695"/>
    <w:rsid w:val="00295A63"/>
    <w:rsid w:val="002D5BE7"/>
    <w:rsid w:val="002E08AD"/>
    <w:rsid w:val="002F2CA0"/>
    <w:rsid w:val="003044A7"/>
    <w:rsid w:val="0032157B"/>
    <w:rsid w:val="0032476D"/>
    <w:rsid w:val="0034796C"/>
    <w:rsid w:val="00371D8D"/>
    <w:rsid w:val="003763D2"/>
    <w:rsid w:val="003963B1"/>
    <w:rsid w:val="003B0B7E"/>
    <w:rsid w:val="003B3702"/>
    <w:rsid w:val="003B4AB3"/>
    <w:rsid w:val="003C342D"/>
    <w:rsid w:val="003C3BE8"/>
    <w:rsid w:val="004014E1"/>
    <w:rsid w:val="00406CDB"/>
    <w:rsid w:val="00432C89"/>
    <w:rsid w:val="00447E48"/>
    <w:rsid w:val="00454F26"/>
    <w:rsid w:val="0047284A"/>
    <w:rsid w:val="00474BD9"/>
    <w:rsid w:val="00476E7A"/>
    <w:rsid w:val="00492B3E"/>
    <w:rsid w:val="00496185"/>
    <w:rsid w:val="004A4CCD"/>
    <w:rsid w:val="004C2421"/>
    <w:rsid w:val="004E3DAB"/>
    <w:rsid w:val="004F045F"/>
    <w:rsid w:val="004F4DBA"/>
    <w:rsid w:val="00502521"/>
    <w:rsid w:val="00523536"/>
    <w:rsid w:val="00542342"/>
    <w:rsid w:val="00543CFB"/>
    <w:rsid w:val="00564F00"/>
    <w:rsid w:val="005719C1"/>
    <w:rsid w:val="00583243"/>
    <w:rsid w:val="005836F1"/>
    <w:rsid w:val="005959BE"/>
    <w:rsid w:val="005A50FD"/>
    <w:rsid w:val="005B333C"/>
    <w:rsid w:val="005C5993"/>
    <w:rsid w:val="005E1FDB"/>
    <w:rsid w:val="006251FC"/>
    <w:rsid w:val="00626B60"/>
    <w:rsid w:val="00633D35"/>
    <w:rsid w:val="00657614"/>
    <w:rsid w:val="00664B82"/>
    <w:rsid w:val="006659E1"/>
    <w:rsid w:val="006672C8"/>
    <w:rsid w:val="00683152"/>
    <w:rsid w:val="00684A05"/>
    <w:rsid w:val="006935A0"/>
    <w:rsid w:val="00695041"/>
    <w:rsid w:val="006D0487"/>
    <w:rsid w:val="006D52C2"/>
    <w:rsid w:val="006E0DF3"/>
    <w:rsid w:val="006F2F6F"/>
    <w:rsid w:val="006F3BB8"/>
    <w:rsid w:val="00707BE8"/>
    <w:rsid w:val="0071058E"/>
    <w:rsid w:val="00726B9B"/>
    <w:rsid w:val="007367A0"/>
    <w:rsid w:val="00744FE9"/>
    <w:rsid w:val="00755B1F"/>
    <w:rsid w:val="00756874"/>
    <w:rsid w:val="00767870"/>
    <w:rsid w:val="00775281"/>
    <w:rsid w:val="0078023B"/>
    <w:rsid w:val="00780DD8"/>
    <w:rsid w:val="007846FF"/>
    <w:rsid w:val="00786B9B"/>
    <w:rsid w:val="007C2703"/>
    <w:rsid w:val="007C5D35"/>
    <w:rsid w:val="007D40DD"/>
    <w:rsid w:val="007E2488"/>
    <w:rsid w:val="007E4C47"/>
    <w:rsid w:val="00807ABB"/>
    <w:rsid w:val="0081379B"/>
    <w:rsid w:val="008146ED"/>
    <w:rsid w:val="00823742"/>
    <w:rsid w:val="00826E14"/>
    <w:rsid w:val="00837381"/>
    <w:rsid w:val="008378A2"/>
    <w:rsid w:val="008426EE"/>
    <w:rsid w:val="00870332"/>
    <w:rsid w:val="00883389"/>
    <w:rsid w:val="008C085E"/>
    <w:rsid w:val="008F4950"/>
    <w:rsid w:val="009029F3"/>
    <w:rsid w:val="00904D3B"/>
    <w:rsid w:val="009070F2"/>
    <w:rsid w:val="0091299B"/>
    <w:rsid w:val="0092124B"/>
    <w:rsid w:val="00930C63"/>
    <w:rsid w:val="00942544"/>
    <w:rsid w:val="00945D55"/>
    <w:rsid w:val="00966000"/>
    <w:rsid w:val="00967D16"/>
    <w:rsid w:val="009835EA"/>
    <w:rsid w:val="009A6FBE"/>
    <w:rsid w:val="009A73D1"/>
    <w:rsid w:val="009B5029"/>
    <w:rsid w:val="009C4CDF"/>
    <w:rsid w:val="009D5B94"/>
    <w:rsid w:val="009D7BB4"/>
    <w:rsid w:val="009F0A51"/>
    <w:rsid w:val="00A13B04"/>
    <w:rsid w:val="00A300CB"/>
    <w:rsid w:val="00A429BC"/>
    <w:rsid w:val="00A5465C"/>
    <w:rsid w:val="00A62264"/>
    <w:rsid w:val="00A74820"/>
    <w:rsid w:val="00A81E76"/>
    <w:rsid w:val="00A87234"/>
    <w:rsid w:val="00A9104C"/>
    <w:rsid w:val="00A97CD6"/>
    <w:rsid w:val="00AA62B5"/>
    <w:rsid w:val="00AB3590"/>
    <w:rsid w:val="00AB5D71"/>
    <w:rsid w:val="00AD07EF"/>
    <w:rsid w:val="00AD25B2"/>
    <w:rsid w:val="00AD68D0"/>
    <w:rsid w:val="00AE2451"/>
    <w:rsid w:val="00B3088C"/>
    <w:rsid w:val="00B34C58"/>
    <w:rsid w:val="00B40E47"/>
    <w:rsid w:val="00B53F09"/>
    <w:rsid w:val="00B6264B"/>
    <w:rsid w:val="00B62970"/>
    <w:rsid w:val="00B752FC"/>
    <w:rsid w:val="00B91AF1"/>
    <w:rsid w:val="00BA1631"/>
    <w:rsid w:val="00BA3160"/>
    <w:rsid w:val="00BA7E01"/>
    <w:rsid w:val="00C03428"/>
    <w:rsid w:val="00C10C18"/>
    <w:rsid w:val="00C31BD9"/>
    <w:rsid w:val="00C51569"/>
    <w:rsid w:val="00C51730"/>
    <w:rsid w:val="00C55C8A"/>
    <w:rsid w:val="00C90F07"/>
    <w:rsid w:val="00C97CF9"/>
    <w:rsid w:val="00CA72C8"/>
    <w:rsid w:val="00CB6E75"/>
    <w:rsid w:val="00CD40AF"/>
    <w:rsid w:val="00CE1D23"/>
    <w:rsid w:val="00CF2445"/>
    <w:rsid w:val="00D0169A"/>
    <w:rsid w:val="00D2412E"/>
    <w:rsid w:val="00D44D54"/>
    <w:rsid w:val="00D5615B"/>
    <w:rsid w:val="00D62E1B"/>
    <w:rsid w:val="00D70884"/>
    <w:rsid w:val="00D73C99"/>
    <w:rsid w:val="00D75A87"/>
    <w:rsid w:val="00D8359D"/>
    <w:rsid w:val="00D9344C"/>
    <w:rsid w:val="00DA6624"/>
    <w:rsid w:val="00DB1CB5"/>
    <w:rsid w:val="00DC773A"/>
    <w:rsid w:val="00DD0495"/>
    <w:rsid w:val="00DD1359"/>
    <w:rsid w:val="00DD32F1"/>
    <w:rsid w:val="00DD7179"/>
    <w:rsid w:val="00DE0B2F"/>
    <w:rsid w:val="00DE20FB"/>
    <w:rsid w:val="00DE6C07"/>
    <w:rsid w:val="00DE6CC4"/>
    <w:rsid w:val="00DF409F"/>
    <w:rsid w:val="00E1046C"/>
    <w:rsid w:val="00E139B0"/>
    <w:rsid w:val="00E14741"/>
    <w:rsid w:val="00E37734"/>
    <w:rsid w:val="00E42384"/>
    <w:rsid w:val="00E645B3"/>
    <w:rsid w:val="00E6462A"/>
    <w:rsid w:val="00E7468E"/>
    <w:rsid w:val="00E767CA"/>
    <w:rsid w:val="00E9019A"/>
    <w:rsid w:val="00E95947"/>
    <w:rsid w:val="00E979BB"/>
    <w:rsid w:val="00EB04DF"/>
    <w:rsid w:val="00EB2CBA"/>
    <w:rsid w:val="00EB77EB"/>
    <w:rsid w:val="00EC147A"/>
    <w:rsid w:val="00EC7A13"/>
    <w:rsid w:val="00ED3CCF"/>
    <w:rsid w:val="00EE143A"/>
    <w:rsid w:val="00EE3B30"/>
    <w:rsid w:val="00F036A6"/>
    <w:rsid w:val="00F0556A"/>
    <w:rsid w:val="00F418B2"/>
    <w:rsid w:val="00F454A7"/>
    <w:rsid w:val="00F71D12"/>
    <w:rsid w:val="00F72190"/>
    <w:rsid w:val="00F81397"/>
    <w:rsid w:val="00F82ABC"/>
    <w:rsid w:val="00FA7A6A"/>
    <w:rsid w:val="00FB03B6"/>
    <w:rsid w:val="00FD301B"/>
    <w:rsid w:val="00FE0A07"/>
    <w:rsid w:val="00FE1C68"/>
    <w:rsid w:val="00FE37B3"/>
    <w:rsid w:val="00FF455A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1B88"/>
  <w15:chartTrackingRefBased/>
  <w15:docId w15:val="{B74189F8-5A9E-4AAB-B809-47C238B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8D0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D68D0"/>
    <w:rPr>
      <w:rFonts w:ascii="firabold" w:hAnsi="firabold" w:hint="default"/>
      <w:b w:val="0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8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1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legalcod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GUS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8BD9-95F3-4C53-A375-992E00BD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Zygmont Malgorzata</cp:lastModifiedBy>
  <cp:revision>12</cp:revision>
  <dcterms:created xsi:type="dcterms:W3CDTF">2023-08-05T19:06:00Z</dcterms:created>
  <dcterms:modified xsi:type="dcterms:W3CDTF">2023-08-09T12:02:00Z</dcterms:modified>
</cp:coreProperties>
</file>