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0B5C7" w14:textId="2A307102" w:rsidR="003D05CF" w:rsidRPr="00E0441C" w:rsidRDefault="003D05CF" w:rsidP="00EB0914">
      <w:pPr>
        <w:spacing w:line="240" w:lineRule="exact"/>
        <w:rPr>
          <w:rFonts w:ascii="Fira Sans" w:hAnsi="Fira Sans"/>
          <w:sz w:val="18"/>
          <w:szCs w:val="18"/>
        </w:rPr>
      </w:pPr>
    </w:p>
    <w:p w14:paraId="1F6C2841" w14:textId="3A2AB65C" w:rsidR="001E6941" w:rsidRDefault="001E6941" w:rsidP="001E6941">
      <w:pPr>
        <w:spacing w:line="240" w:lineRule="exact"/>
        <w:jc w:val="center"/>
        <w:rPr>
          <w:rFonts w:ascii="Fira Sans" w:hAnsi="Fira Sans"/>
          <w:b/>
          <w:sz w:val="22"/>
          <w:szCs w:val="22"/>
        </w:rPr>
      </w:pPr>
      <w:r w:rsidRPr="004E5BAC">
        <w:rPr>
          <w:rFonts w:ascii="Fira Sans" w:hAnsi="Fira Sans"/>
          <w:b/>
          <w:sz w:val="22"/>
          <w:szCs w:val="22"/>
        </w:rPr>
        <w:t>KARTA RECENZJI ARTYKUŁU</w:t>
      </w:r>
      <w:r>
        <w:rPr>
          <w:rFonts w:ascii="Fira Sans" w:hAnsi="Fira Sans"/>
          <w:b/>
          <w:sz w:val="22"/>
          <w:szCs w:val="22"/>
        </w:rPr>
        <w:t xml:space="preserve"> NR XX</w:t>
      </w:r>
    </w:p>
    <w:p w14:paraId="13A2B760" w14:textId="64618A15" w:rsidR="001E6941" w:rsidRDefault="001E6941" w:rsidP="001E6941">
      <w:pPr>
        <w:spacing w:line="240" w:lineRule="exact"/>
        <w:rPr>
          <w:rFonts w:ascii="Fira Sans" w:hAnsi="Fira Sans"/>
          <w:sz w:val="19"/>
          <w:szCs w:val="19"/>
        </w:rPr>
      </w:pPr>
    </w:p>
    <w:p w14:paraId="0CFB27EA" w14:textId="6CAD4BAC" w:rsidR="001E6941" w:rsidRDefault="001E6941" w:rsidP="003B752E">
      <w:pPr>
        <w:spacing w:line="240" w:lineRule="exact"/>
        <w:jc w:val="center"/>
        <w:rPr>
          <w:rFonts w:ascii="Fira Sans" w:hAnsi="Fira Sans"/>
          <w:b/>
          <w:sz w:val="18"/>
          <w:szCs w:val="18"/>
        </w:rPr>
      </w:pPr>
      <w:r w:rsidRPr="004E5BAC">
        <w:rPr>
          <w:rFonts w:ascii="Fira Sans" w:hAnsi="Fira Sans"/>
          <w:b/>
          <w:sz w:val="18"/>
          <w:szCs w:val="18"/>
        </w:rPr>
        <w:t>CZĘŚĆ A</w:t>
      </w:r>
      <w:r w:rsidR="002C2C15">
        <w:rPr>
          <w:rFonts w:ascii="Fira Sans" w:hAnsi="Fira Sans"/>
          <w:b/>
          <w:sz w:val="18"/>
          <w:szCs w:val="18"/>
        </w:rPr>
        <w:t xml:space="preserve"> </w:t>
      </w:r>
      <w:r w:rsidR="008E5ED1">
        <w:rPr>
          <w:rFonts w:ascii="Fira Sans" w:hAnsi="Fira Sans"/>
          <w:b/>
          <w:sz w:val="18"/>
          <w:szCs w:val="18"/>
        </w:rPr>
        <w:t>–</w:t>
      </w:r>
      <w:r w:rsidR="002C2C15">
        <w:rPr>
          <w:rFonts w:ascii="Fira Sans" w:hAnsi="Fira Sans"/>
          <w:b/>
          <w:sz w:val="18"/>
          <w:szCs w:val="18"/>
        </w:rPr>
        <w:t xml:space="preserve"> OCENA</w:t>
      </w:r>
    </w:p>
    <w:p w14:paraId="34CFF735" w14:textId="77777777" w:rsidR="007C6486" w:rsidRPr="003D05CF" w:rsidRDefault="007C6486" w:rsidP="001E6941">
      <w:pPr>
        <w:spacing w:line="240" w:lineRule="exact"/>
        <w:rPr>
          <w:rFonts w:ascii="Fira Sans" w:hAnsi="Fira Sans"/>
          <w:sz w:val="19"/>
          <w:szCs w:val="19"/>
        </w:rPr>
      </w:pPr>
    </w:p>
    <w:tbl>
      <w:tblPr>
        <w:tblStyle w:val="Tabela-Siatka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567"/>
        <w:gridCol w:w="283"/>
        <w:gridCol w:w="709"/>
        <w:gridCol w:w="331"/>
        <w:gridCol w:w="517"/>
      </w:tblGrid>
      <w:tr w:rsidR="003D05CF" w:rsidRPr="00DC1EE9" w14:paraId="429BA309" w14:textId="77777777" w:rsidTr="000B41F6">
        <w:tc>
          <w:tcPr>
            <w:tcW w:w="92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0C5A9" w14:textId="77777777" w:rsidR="003D05CF" w:rsidRPr="004E5BAC" w:rsidRDefault="00AB1FC4" w:rsidP="00EB0914">
            <w:pPr>
              <w:spacing w:line="240" w:lineRule="exact"/>
              <w:rPr>
                <w:rFonts w:ascii="Fira Sans" w:hAnsi="Fira Sans"/>
                <w:sz w:val="18"/>
                <w:szCs w:val="18"/>
                <w:lang w:val="en-GB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>Tytuł a</w:t>
            </w:r>
            <w:r w:rsidR="00DC1EE9" w:rsidRPr="004E5BAC">
              <w:rPr>
                <w:rFonts w:ascii="Fira Sans" w:hAnsi="Fira Sans"/>
                <w:sz w:val="18"/>
                <w:szCs w:val="18"/>
              </w:rPr>
              <w:t>rtykułu: XX</w:t>
            </w:r>
          </w:p>
        </w:tc>
      </w:tr>
      <w:tr w:rsidR="001E6941" w:rsidRPr="00DC1EE9" w14:paraId="03E57280" w14:textId="77777777" w:rsidTr="000B41F6">
        <w:tc>
          <w:tcPr>
            <w:tcW w:w="92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93C92" w14:textId="163A5B08" w:rsidR="001E6941" w:rsidRPr="004E5BAC" w:rsidRDefault="001E6941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>Liczba stron: XX</w:t>
            </w:r>
          </w:p>
        </w:tc>
      </w:tr>
      <w:tr w:rsidR="001E6941" w:rsidRPr="00DC1EE9" w14:paraId="71666ED7" w14:textId="77777777" w:rsidTr="000B41F6">
        <w:tc>
          <w:tcPr>
            <w:tcW w:w="92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E0E46" w14:textId="15F9D06B" w:rsidR="001E6941" w:rsidRPr="004E5BAC" w:rsidRDefault="001E6941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>Data wpłynięcia: XX</w:t>
            </w:r>
          </w:p>
        </w:tc>
      </w:tr>
      <w:tr w:rsidR="003D05CF" w14:paraId="5A7B0FAC" w14:textId="77777777" w:rsidTr="000B41F6">
        <w:tc>
          <w:tcPr>
            <w:tcW w:w="92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A6469" w14:textId="1E6CCE5E" w:rsidR="003D05CF" w:rsidRPr="004E5BAC" w:rsidRDefault="003D05CF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 xml:space="preserve">Dział </w:t>
            </w:r>
            <w:r w:rsidR="007F449F" w:rsidRPr="004E5BAC">
              <w:rPr>
                <w:rFonts w:ascii="Fira Sans" w:hAnsi="Fira Sans"/>
                <w:sz w:val="18"/>
                <w:szCs w:val="18"/>
              </w:rPr>
              <w:t>„WS” wskaza</w:t>
            </w:r>
            <w:r w:rsidR="00AB1FC4" w:rsidRPr="004E5BAC">
              <w:rPr>
                <w:rFonts w:ascii="Fira Sans" w:hAnsi="Fira Sans"/>
                <w:sz w:val="18"/>
                <w:szCs w:val="18"/>
              </w:rPr>
              <w:t>ny przez autor</w:t>
            </w:r>
            <w:r w:rsidR="0001542C">
              <w:rPr>
                <w:rFonts w:ascii="Fira Sans" w:hAnsi="Fira Sans"/>
                <w:sz w:val="18"/>
                <w:szCs w:val="18"/>
              </w:rPr>
              <w:t>a</w:t>
            </w:r>
            <w:r w:rsidR="00AB1FC4" w:rsidRPr="004E5BAC">
              <w:rPr>
                <w:rFonts w:ascii="Fira Sans" w:hAnsi="Fira Sans"/>
                <w:sz w:val="18"/>
                <w:szCs w:val="18"/>
              </w:rPr>
              <w:t xml:space="preserve"> dla</w:t>
            </w:r>
            <w:r w:rsidR="00DC1EE9" w:rsidRPr="004E5BAC">
              <w:rPr>
                <w:rFonts w:ascii="Fira Sans" w:hAnsi="Fira Sans"/>
                <w:sz w:val="18"/>
                <w:szCs w:val="18"/>
              </w:rPr>
              <w:t xml:space="preserve"> artykułu: XX</w:t>
            </w:r>
          </w:p>
        </w:tc>
      </w:tr>
      <w:tr w:rsidR="00E36A42" w14:paraId="4A735EBD" w14:textId="77777777" w:rsidTr="000B41F6">
        <w:tc>
          <w:tcPr>
            <w:tcW w:w="92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19EC48" w14:textId="77777777" w:rsidR="00E36A42" w:rsidRDefault="00E36A42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  <w:p w14:paraId="3E15192B" w14:textId="7A026CEE" w:rsidR="007C6486" w:rsidRPr="004E5BAC" w:rsidRDefault="007C6486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1F7494" w14:paraId="71E1D83A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CAB5949" w14:textId="77777777" w:rsidR="001F7494" w:rsidRPr="004E5BAC" w:rsidRDefault="001F7494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D1F5D" w14:textId="77777777" w:rsidR="001F7494" w:rsidRPr="004E5BAC" w:rsidRDefault="001F7494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65DA4" w14:textId="77777777" w:rsidR="001F7494" w:rsidRPr="004E5BAC" w:rsidRDefault="001F7494" w:rsidP="00EB0914">
            <w:pPr>
              <w:spacing w:line="240" w:lineRule="exact"/>
              <w:rPr>
                <w:rFonts w:ascii="Fira Sans" w:hAnsi="Fira Sans"/>
                <w:b/>
                <w:sz w:val="16"/>
                <w:szCs w:val="16"/>
              </w:rPr>
            </w:pPr>
            <w:r w:rsidRPr="004E5BAC">
              <w:rPr>
                <w:rFonts w:ascii="Fira Sans" w:hAnsi="Fira Sans"/>
                <w:b/>
                <w:sz w:val="16"/>
                <w:szCs w:val="16"/>
              </w:rPr>
              <w:t>Tak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D181B" w14:textId="685F4AD3" w:rsidR="001F7494" w:rsidRPr="004E5BAC" w:rsidRDefault="001F7494" w:rsidP="00EB0914">
            <w:pPr>
              <w:spacing w:line="240" w:lineRule="exact"/>
              <w:rPr>
                <w:rFonts w:ascii="Fira Sans" w:hAnsi="Fira Sans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74474" w14:textId="1CEEBE26" w:rsidR="001F7494" w:rsidRDefault="001F7494" w:rsidP="001F7494">
            <w:pPr>
              <w:spacing w:line="240" w:lineRule="exact"/>
              <w:rPr>
                <w:rFonts w:ascii="Fira Sans" w:hAnsi="Fira Sans"/>
                <w:b/>
                <w:sz w:val="16"/>
                <w:szCs w:val="16"/>
              </w:rPr>
            </w:pPr>
            <w:proofErr w:type="spellStart"/>
            <w:r>
              <w:rPr>
                <w:rFonts w:ascii="Fira Sans" w:hAnsi="Fira Sans"/>
                <w:b/>
                <w:sz w:val="16"/>
                <w:szCs w:val="16"/>
              </w:rPr>
              <w:t>C</w:t>
            </w:r>
            <w:r w:rsidRPr="004E5BAC">
              <w:rPr>
                <w:rFonts w:ascii="Fira Sans" w:hAnsi="Fira Sans"/>
                <w:b/>
                <w:sz w:val="16"/>
                <w:szCs w:val="16"/>
              </w:rPr>
              <w:t>zęś</w:t>
            </w:r>
            <w:r>
              <w:rPr>
                <w:rFonts w:ascii="Fira Sans" w:hAnsi="Fira Sans"/>
                <w:b/>
                <w:sz w:val="16"/>
                <w:szCs w:val="16"/>
              </w:rPr>
              <w:t>-ciowo</w:t>
            </w:r>
            <w:proofErr w:type="spellEnd"/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8ECCE" w14:textId="44A522C3" w:rsidR="001F7494" w:rsidRPr="004E5BAC" w:rsidRDefault="001F7494" w:rsidP="001F7494">
            <w:pPr>
              <w:spacing w:line="240" w:lineRule="exact"/>
              <w:rPr>
                <w:rFonts w:ascii="Fira Sans" w:hAnsi="Fira Sans"/>
                <w:b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18D2D" w14:textId="77777777" w:rsidR="001F7494" w:rsidRPr="004E5BAC" w:rsidRDefault="001F7494" w:rsidP="00EB0914">
            <w:pPr>
              <w:spacing w:line="240" w:lineRule="exact"/>
              <w:rPr>
                <w:rFonts w:ascii="Fira Sans" w:hAnsi="Fira Sans"/>
                <w:b/>
                <w:sz w:val="16"/>
                <w:szCs w:val="16"/>
              </w:rPr>
            </w:pPr>
            <w:r w:rsidRPr="004E5BAC">
              <w:rPr>
                <w:rFonts w:ascii="Fira Sans" w:hAnsi="Fira Sans"/>
                <w:b/>
                <w:sz w:val="16"/>
                <w:szCs w:val="16"/>
              </w:rPr>
              <w:t>Nie</w:t>
            </w:r>
          </w:p>
        </w:tc>
      </w:tr>
      <w:tr w:rsidR="001F7494" w14:paraId="09FDBB75" w14:textId="77777777" w:rsidTr="000B41F6">
        <w:trPr>
          <w:trHeight w:val="142"/>
        </w:trPr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</w:tcPr>
          <w:p w14:paraId="003123F5" w14:textId="77777777" w:rsidR="00D4116B" w:rsidRPr="004E5BAC" w:rsidRDefault="00D4116B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>1.</w:t>
            </w:r>
          </w:p>
        </w:tc>
        <w:tc>
          <w:tcPr>
            <w:tcW w:w="62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83D1D48" w14:textId="77777777" w:rsidR="00D4116B" w:rsidRPr="004E5BAC" w:rsidRDefault="00D4116B" w:rsidP="00B84112">
            <w:pPr>
              <w:tabs>
                <w:tab w:val="right" w:leader="dot" w:pos="6105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 xml:space="preserve">Czy artykuł odpowiada profilowi „Wiadomości Statystycznych. The </w:t>
            </w:r>
            <w:proofErr w:type="spellStart"/>
            <w:r w:rsidRPr="004E5BAC">
              <w:rPr>
                <w:rFonts w:ascii="Fira Sans" w:hAnsi="Fira Sans"/>
                <w:sz w:val="18"/>
                <w:szCs w:val="18"/>
              </w:rPr>
              <w:t>Polish</w:t>
            </w:r>
            <w:proofErr w:type="spellEnd"/>
            <w:r w:rsidRPr="004E5BAC">
              <w:rPr>
                <w:rFonts w:ascii="Fira Sans" w:hAnsi="Fira Sans"/>
                <w:sz w:val="18"/>
                <w:szCs w:val="18"/>
              </w:rPr>
              <w:t xml:space="preserve"> </w:t>
            </w:r>
            <w:proofErr w:type="spellStart"/>
            <w:r w:rsidRPr="004E5BAC">
              <w:rPr>
                <w:rFonts w:ascii="Fira Sans" w:hAnsi="Fira Sans"/>
                <w:sz w:val="18"/>
                <w:szCs w:val="18"/>
              </w:rPr>
              <w:t>Statistician</w:t>
            </w:r>
            <w:proofErr w:type="spellEnd"/>
            <w:r w:rsidRPr="004E5BAC">
              <w:rPr>
                <w:rFonts w:ascii="Fira Sans" w:hAnsi="Fira Sans"/>
                <w:sz w:val="18"/>
                <w:szCs w:val="18"/>
              </w:rPr>
              <w:t xml:space="preserve">”? </w:t>
            </w:r>
            <w:r w:rsidRPr="004E5BAC">
              <w:rPr>
                <w:rFonts w:ascii="Fira Sans" w:hAnsi="Fira Sans"/>
                <w:sz w:val="18"/>
                <w:szCs w:val="18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994499" w14:textId="77777777" w:rsidR="00D4116B" w:rsidRPr="004E5BAC" w:rsidRDefault="00D4116B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1E989F6" w14:textId="77777777" w:rsidR="00D4116B" w:rsidRPr="004E5BAC" w:rsidRDefault="00D4116B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175E56D2" w14:textId="77777777" w:rsidR="00D4116B" w:rsidRPr="004E5BAC" w:rsidRDefault="00D4116B" w:rsidP="00D4116B">
            <w:pPr>
              <w:spacing w:line="240" w:lineRule="exact"/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9356F76" w14:textId="77777777" w:rsidR="00D4116B" w:rsidRPr="004E5BAC" w:rsidRDefault="00D4116B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  <w:vAlign w:val="center"/>
          </w:tcPr>
          <w:p w14:paraId="3201CC0C" w14:textId="77777777" w:rsidR="00D4116B" w:rsidRPr="004E5BAC" w:rsidRDefault="00D4116B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1F7494" w14:paraId="72920490" w14:textId="77777777" w:rsidTr="000B41F6">
        <w:trPr>
          <w:trHeight w:val="141"/>
        </w:trPr>
        <w:tc>
          <w:tcPr>
            <w:tcW w:w="568" w:type="dxa"/>
            <w:vMerge/>
            <w:tcBorders>
              <w:left w:val="nil"/>
              <w:bottom w:val="nil"/>
              <w:right w:val="nil"/>
            </w:tcBorders>
          </w:tcPr>
          <w:p w14:paraId="660D3BD6" w14:textId="77777777" w:rsidR="00D4116B" w:rsidRPr="004E5BAC" w:rsidRDefault="00D4116B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4BD73C2" w14:textId="77777777" w:rsidR="00D4116B" w:rsidRPr="004E5BAC" w:rsidRDefault="00D4116B" w:rsidP="00B84112">
            <w:pPr>
              <w:tabs>
                <w:tab w:val="right" w:leader="dot" w:pos="6105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AC5A" w14:textId="77777777" w:rsidR="00D4116B" w:rsidRPr="004E5BAC" w:rsidRDefault="00D4116B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6A820" w14:textId="77777777" w:rsidR="00D4116B" w:rsidRPr="004E5BAC" w:rsidRDefault="00D4116B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ACA3" w14:textId="77777777" w:rsidR="00D4116B" w:rsidRPr="004E5BAC" w:rsidRDefault="00D4116B" w:rsidP="00D4116B">
            <w:pPr>
              <w:spacing w:line="240" w:lineRule="exact"/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7E154" w14:textId="77777777" w:rsidR="00D4116B" w:rsidRPr="004E5BAC" w:rsidRDefault="00D4116B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0D95" w14:textId="77777777" w:rsidR="00D4116B" w:rsidRPr="004E5BAC" w:rsidRDefault="00D4116B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031CE0" w:rsidRPr="004E5BAC" w14:paraId="5395607B" w14:textId="77777777" w:rsidTr="000B41F6">
        <w:trPr>
          <w:gridAfter w:val="6"/>
          <w:wAfter w:w="8644" w:type="dxa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6C5F6AE" w14:textId="77777777" w:rsidR="00031CE0" w:rsidRPr="004E5BAC" w:rsidRDefault="00031CE0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1F7494" w14:paraId="588FA9EE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4A31E69" w14:textId="77777777" w:rsidR="007F449F" w:rsidRPr="004E5BAC" w:rsidRDefault="007F449F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D25FD0" w14:textId="77777777" w:rsidR="007F449F" w:rsidRPr="004E5BAC" w:rsidRDefault="007F449F" w:rsidP="00B84112">
            <w:pPr>
              <w:tabs>
                <w:tab w:val="right" w:leader="dot" w:pos="6107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>Czy tytuł odpowiada zawartości artykułu?</w:t>
            </w:r>
            <w:r w:rsidR="00B84112" w:rsidRPr="004E5BAC">
              <w:rPr>
                <w:rFonts w:ascii="Fira Sans" w:hAnsi="Fira Sans"/>
                <w:sz w:val="18"/>
                <w:szCs w:val="18"/>
              </w:rPr>
              <w:t xml:space="preserve"> </w:t>
            </w:r>
            <w:r w:rsidR="00B84112" w:rsidRPr="004E5BAC">
              <w:rPr>
                <w:rFonts w:ascii="Fira Sans" w:hAnsi="Fira Sans"/>
                <w:sz w:val="18"/>
                <w:szCs w:val="18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274D8" w14:textId="77777777" w:rsidR="007F449F" w:rsidRPr="004E5BAC" w:rsidRDefault="007F449F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396AD7" w14:textId="77777777" w:rsidR="007F449F" w:rsidRPr="004E5BAC" w:rsidRDefault="007F449F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4BB49" w14:textId="77777777" w:rsidR="007F449F" w:rsidRPr="004E5BAC" w:rsidRDefault="007F449F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198B0" w14:textId="77777777" w:rsidR="007F449F" w:rsidRPr="004E5BAC" w:rsidRDefault="007F449F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5B887B" w14:textId="77777777" w:rsidR="007F449F" w:rsidRPr="004E5BAC" w:rsidRDefault="007F449F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1F7494" w14:paraId="1952EA70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A76E1BC" w14:textId="77777777" w:rsidR="00EB0914" w:rsidRPr="004E5BAC" w:rsidRDefault="00EB0914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EADB4" w14:textId="77777777" w:rsidR="00EB0914" w:rsidRPr="004E5BAC" w:rsidRDefault="00EB0914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1ACC5F" w14:textId="77777777" w:rsidR="00EB0914" w:rsidRPr="004E5BAC" w:rsidRDefault="00EB0914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F4DA0" w14:textId="77777777" w:rsidR="00EB0914" w:rsidRPr="004E5BAC" w:rsidRDefault="00EB0914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F1C95D" w14:textId="77777777" w:rsidR="00EB0914" w:rsidRPr="004E5BAC" w:rsidRDefault="00EB0914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6F79C" w14:textId="77777777" w:rsidR="00EB0914" w:rsidRPr="004E5BAC" w:rsidRDefault="00EB0914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15FB34" w14:textId="77777777" w:rsidR="00EB0914" w:rsidRPr="004E5BAC" w:rsidRDefault="00EB0914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1F7494" w14:paraId="4942E005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CF8776C" w14:textId="77777777" w:rsidR="007F449F" w:rsidRPr="004E5BAC" w:rsidRDefault="007F449F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0A2E93" w14:textId="0645F719" w:rsidR="007F449F" w:rsidRPr="004E5BAC" w:rsidRDefault="007F449F" w:rsidP="00190046">
            <w:pPr>
              <w:tabs>
                <w:tab w:val="right" w:leader="dot" w:pos="6107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 xml:space="preserve">Czy temat </w:t>
            </w:r>
            <w:r w:rsidR="00057E85">
              <w:rPr>
                <w:rFonts w:ascii="Fira Sans" w:hAnsi="Fira Sans"/>
                <w:sz w:val="18"/>
                <w:szCs w:val="18"/>
              </w:rPr>
              <w:t>artykułu</w:t>
            </w:r>
            <w:r w:rsidR="00057E85" w:rsidRPr="004E5BAC">
              <w:rPr>
                <w:rFonts w:ascii="Fira Sans" w:hAnsi="Fira Sans"/>
                <w:sz w:val="18"/>
                <w:szCs w:val="18"/>
              </w:rPr>
              <w:t xml:space="preserve"> </w:t>
            </w:r>
            <w:r w:rsidRPr="004E5BAC">
              <w:rPr>
                <w:rFonts w:ascii="Fira Sans" w:hAnsi="Fira Sans"/>
                <w:sz w:val="18"/>
                <w:szCs w:val="18"/>
              </w:rPr>
              <w:t>jest aktualny?</w:t>
            </w:r>
            <w:r w:rsidR="00190046" w:rsidRPr="004E5BAC">
              <w:rPr>
                <w:rFonts w:ascii="Fira Sans" w:hAnsi="Fira Sans"/>
                <w:sz w:val="18"/>
                <w:szCs w:val="18"/>
              </w:rPr>
              <w:t xml:space="preserve"> </w:t>
            </w:r>
            <w:r w:rsidR="00190046" w:rsidRPr="004E5BAC">
              <w:rPr>
                <w:rFonts w:ascii="Fira Sans" w:hAnsi="Fira Sans"/>
                <w:sz w:val="18"/>
                <w:szCs w:val="18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63B1" w14:textId="77777777" w:rsidR="007F449F" w:rsidRPr="004E5BAC" w:rsidRDefault="007F449F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62502C" w14:textId="77777777" w:rsidR="007F449F" w:rsidRPr="004E5BAC" w:rsidRDefault="007F449F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94C8" w14:textId="77777777" w:rsidR="007F449F" w:rsidRPr="004E5BAC" w:rsidRDefault="007F449F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A8C9B" w14:textId="77777777" w:rsidR="007F449F" w:rsidRPr="004E5BAC" w:rsidRDefault="007F449F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E8E1" w14:textId="77777777" w:rsidR="007F449F" w:rsidRPr="004E5BAC" w:rsidRDefault="007F449F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1F7494" w14:paraId="12222FA3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5990951" w14:textId="77777777" w:rsidR="00EB0914" w:rsidRPr="004E5BAC" w:rsidRDefault="00EB0914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738AC" w14:textId="77777777" w:rsidR="00EB0914" w:rsidRPr="004E5BAC" w:rsidRDefault="00EB0914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60CED" w14:textId="77777777" w:rsidR="00EB0914" w:rsidRPr="004E5BAC" w:rsidRDefault="00EB0914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AD668" w14:textId="77777777" w:rsidR="00EB0914" w:rsidRPr="004E5BAC" w:rsidRDefault="00EB0914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04CB8" w14:textId="77777777" w:rsidR="00EB0914" w:rsidRPr="004E5BAC" w:rsidRDefault="00EB0914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BE8EA" w14:textId="77777777" w:rsidR="00EB0914" w:rsidRPr="004E5BAC" w:rsidRDefault="00EB0914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32A15" w14:textId="77777777" w:rsidR="00EB0914" w:rsidRPr="004E5BAC" w:rsidRDefault="00EB0914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1F7494" w14:paraId="6479DD49" w14:textId="77777777" w:rsidTr="000B41F6">
        <w:trPr>
          <w:trHeight w:val="160"/>
        </w:trPr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</w:tcPr>
          <w:p w14:paraId="448A490C" w14:textId="77777777" w:rsidR="00D4116B" w:rsidRPr="004E5BAC" w:rsidRDefault="00D4116B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>4.</w:t>
            </w:r>
          </w:p>
        </w:tc>
        <w:tc>
          <w:tcPr>
            <w:tcW w:w="62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8211A1E" w14:textId="4F6C7B15" w:rsidR="00D4116B" w:rsidRPr="004E5BAC" w:rsidRDefault="00D4116B" w:rsidP="00190046">
            <w:pPr>
              <w:tabs>
                <w:tab w:val="right" w:leader="dot" w:pos="6107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 xml:space="preserve">Czy autor jasno formułuje cel </w:t>
            </w:r>
            <w:r w:rsidR="00057E85">
              <w:rPr>
                <w:rFonts w:ascii="Fira Sans" w:hAnsi="Fira Sans"/>
                <w:sz w:val="18"/>
                <w:szCs w:val="18"/>
              </w:rPr>
              <w:t xml:space="preserve">artykułu </w:t>
            </w:r>
            <w:r w:rsidR="00C72DA7">
              <w:rPr>
                <w:rFonts w:ascii="Fira Sans" w:hAnsi="Fira Sans"/>
                <w:sz w:val="18"/>
                <w:szCs w:val="18"/>
              </w:rPr>
              <w:t xml:space="preserve">(badania omawianego w artykule) </w:t>
            </w:r>
            <w:r w:rsidRPr="004E5BAC">
              <w:rPr>
                <w:rFonts w:ascii="Fira Sans" w:hAnsi="Fira Sans"/>
                <w:sz w:val="18"/>
                <w:szCs w:val="18"/>
              </w:rPr>
              <w:t xml:space="preserve">oraz problem badawczy? </w:t>
            </w:r>
            <w:r w:rsidRPr="004E5BAC">
              <w:rPr>
                <w:rFonts w:ascii="Fira Sans" w:hAnsi="Fira Sans"/>
                <w:sz w:val="18"/>
                <w:szCs w:val="18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F3B2AF" w14:textId="77777777" w:rsidR="00D4116B" w:rsidRPr="004E5BAC" w:rsidRDefault="00D4116B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81ACFD9" w14:textId="77777777" w:rsidR="00D4116B" w:rsidRPr="004E5BAC" w:rsidRDefault="00D4116B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77A47D70" w14:textId="77777777" w:rsidR="00D4116B" w:rsidRPr="004E5BAC" w:rsidRDefault="00D4116B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C6D2812" w14:textId="77777777" w:rsidR="00D4116B" w:rsidRPr="004E5BAC" w:rsidRDefault="00D4116B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  <w:vAlign w:val="center"/>
          </w:tcPr>
          <w:p w14:paraId="02A73A72" w14:textId="77777777" w:rsidR="00D4116B" w:rsidRPr="004E5BAC" w:rsidRDefault="00D4116B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1F7494" w14:paraId="386760A8" w14:textId="77777777" w:rsidTr="000B41F6">
        <w:trPr>
          <w:trHeight w:val="160"/>
        </w:trPr>
        <w:tc>
          <w:tcPr>
            <w:tcW w:w="568" w:type="dxa"/>
            <w:vMerge/>
            <w:tcBorders>
              <w:left w:val="nil"/>
              <w:bottom w:val="nil"/>
              <w:right w:val="nil"/>
            </w:tcBorders>
          </w:tcPr>
          <w:p w14:paraId="322B2A5D" w14:textId="77777777" w:rsidR="00D4116B" w:rsidRPr="004E5BAC" w:rsidRDefault="00D4116B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D051165" w14:textId="77777777" w:rsidR="00D4116B" w:rsidRPr="004E5BAC" w:rsidRDefault="00D4116B" w:rsidP="00190046">
            <w:pPr>
              <w:tabs>
                <w:tab w:val="right" w:leader="dot" w:pos="6107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20D8" w14:textId="77777777" w:rsidR="00D4116B" w:rsidRPr="004E5BAC" w:rsidRDefault="00D4116B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DA714" w14:textId="77777777" w:rsidR="00D4116B" w:rsidRPr="004E5BAC" w:rsidRDefault="00D4116B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9557" w14:textId="77777777" w:rsidR="00D4116B" w:rsidRPr="004E5BAC" w:rsidRDefault="00D4116B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0F3D0" w14:textId="77777777" w:rsidR="00D4116B" w:rsidRPr="004E5BAC" w:rsidRDefault="00D4116B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37CB" w14:textId="77777777" w:rsidR="00D4116B" w:rsidRPr="004E5BAC" w:rsidRDefault="00D4116B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031CE0" w:rsidRPr="004E5BAC" w14:paraId="553809DA" w14:textId="77777777" w:rsidTr="000B41F6">
        <w:trPr>
          <w:gridAfter w:val="6"/>
          <w:wAfter w:w="8644" w:type="dxa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0F3D4CF" w14:textId="77777777" w:rsidR="00031CE0" w:rsidRPr="004E5BAC" w:rsidRDefault="00031CE0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1F7494" w14:paraId="578A0FCD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1DEC563" w14:textId="77777777" w:rsidR="007F449F" w:rsidRPr="004E5BAC" w:rsidRDefault="007F449F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4754F6" w14:textId="727FC00A" w:rsidR="007F449F" w:rsidRPr="004E5BAC" w:rsidRDefault="00981E7C" w:rsidP="00190046">
            <w:pPr>
              <w:tabs>
                <w:tab w:val="right" w:leader="dot" w:pos="6107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981E7C">
              <w:rPr>
                <w:rFonts w:ascii="Fira Sans" w:hAnsi="Fira Sans"/>
                <w:sz w:val="18"/>
                <w:szCs w:val="18"/>
              </w:rPr>
              <w:t>Czy metoda badania została odpowiednio dobrana</w:t>
            </w:r>
            <w:r w:rsidR="005973CC" w:rsidRPr="004E5BAC">
              <w:rPr>
                <w:rFonts w:ascii="Fira Sans" w:hAnsi="Fira Sans"/>
                <w:sz w:val="18"/>
                <w:szCs w:val="18"/>
              </w:rPr>
              <w:t>?</w:t>
            </w:r>
            <w:r w:rsidR="00190046" w:rsidRPr="004E5BAC">
              <w:rPr>
                <w:rFonts w:ascii="Fira Sans" w:hAnsi="Fira Sans"/>
                <w:sz w:val="18"/>
                <w:szCs w:val="18"/>
              </w:rPr>
              <w:t xml:space="preserve"> </w:t>
            </w:r>
            <w:r w:rsidR="00190046" w:rsidRPr="004E5BAC">
              <w:rPr>
                <w:rFonts w:ascii="Fira Sans" w:hAnsi="Fira Sans"/>
                <w:sz w:val="18"/>
                <w:szCs w:val="18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2DB8" w14:textId="77777777" w:rsidR="007F449F" w:rsidRPr="004E5BAC" w:rsidRDefault="007F449F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DC934" w14:textId="77777777" w:rsidR="007F449F" w:rsidRPr="004E5BAC" w:rsidRDefault="007F449F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B62B" w14:textId="77777777" w:rsidR="007F449F" w:rsidRPr="004E5BAC" w:rsidRDefault="007F449F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56737" w14:textId="77777777" w:rsidR="007F449F" w:rsidRPr="004E5BAC" w:rsidRDefault="007F449F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696C" w14:textId="77777777" w:rsidR="007F449F" w:rsidRPr="004E5BAC" w:rsidRDefault="007F449F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1F7494" w14:paraId="71D2200C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68D14D2" w14:textId="77777777" w:rsidR="00EB0914" w:rsidRPr="004E5BAC" w:rsidRDefault="00EB0914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4A4F7" w14:textId="77777777" w:rsidR="00EB0914" w:rsidRPr="004E5BAC" w:rsidRDefault="00EB0914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19680E" w14:textId="77777777" w:rsidR="00EB0914" w:rsidRPr="004E5BAC" w:rsidRDefault="00EB0914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9B022" w14:textId="77777777" w:rsidR="00EB0914" w:rsidRPr="004E5BAC" w:rsidRDefault="00EB0914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A6FA64" w14:textId="77777777" w:rsidR="00EB0914" w:rsidRPr="004E5BAC" w:rsidRDefault="00EB0914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0B9B3" w14:textId="77777777" w:rsidR="00EB0914" w:rsidRPr="004E5BAC" w:rsidRDefault="00EB0914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40ED08" w14:textId="77777777" w:rsidR="00EB0914" w:rsidRPr="004E5BAC" w:rsidRDefault="00EB0914" w:rsidP="00EB0914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981E7C" w:rsidRPr="004E5BAC" w14:paraId="2DED23AD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250AF30" w14:textId="20CEF452" w:rsidR="00981E7C" w:rsidRPr="004E5BAC" w:rsidRDefault="000B41F6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bookmarkStart w:id="0" w:name="_Hlk121364324"/>
            <w:r>
              <w:rPr>
                <w:rFonts w:ascii="Fira Sans" w:hAnsi="Fira Sans"/>
                <w:sz w:val="18"/>
                <w:szCs w:val="18"/>
              </w:rPr>
              <w:t>6</w:t>
            </w:r>
            <w:r w:rsidR="00981E7C" w:rsidRPr="004E5BAC">
              <w:rPr>
                <w:rFonts w:ascii="Fira Sans" w:hAnsi="Fira Sans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5DB74E" w14:textId="5BE0B869" w:rsidR="00981E7C" w:rsidRPr="004E5BAC" w:rsidRDefault="00981E7C" w:rsidP="008A623A">
            <w:pPr>
              <w:tabs>
                <w:tab w:val="right" w:leader="dot" w:pos="6107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 xml:space="preserve">Czy wyniki badania </w:t>
            </w:r>
            <w:r w:rsidR="000B41F6">
              <w:rPr>
                <w:rFonts w:ascii="Fira Sans" w:hAnsi="Fira Sans"/>
                <w:sz w:val="18"/>
                <w:szCs w:val="18"/>
              </w:rPr>
              <w:t>mają</w:t>
            </w:r>
            <w:r>
              <w:rPr>
                <w:rFonts w:ascii="Fira Sans" w:hAnsi="Fira Sans"/>
                <w:sz w:val="18"/>
                <w:szCs w:val="18"/>
              </w:rPr>
              <w:t xml:space="preserve"> </w:t>
            </w:r>
            <w:r w:rsidR="000B41F6">
              <w:rPr>
                <w:rFonts w:ascii="Fira Sans" w:hAnsi="Fira Sans"/>
                <w:sz w:val="18"/>
                <w:szCs w:val="18"/>
              </w:rPr>
              <w:t>istotne</w:t>
            </w:r>
            <w:r>
              <w:rPr>
                <w:rFonts w:ascii="Fira Sans" w:hAnsi="Fira Sans"/>
                <w:sz w:val="18"/>
                <w:szCs w:val="18"/>
              </w:rPr>
              <w:t xml:space="preserve"> </w:t>
            </w:r>
            <w:r w:rsidR="000B41F6">
              <w:rPr>
                <w:rFonts w:ascii="Fira Sans" w:hAnsi="Fira Sans"/>
                <w:sz w:val="18"/>
                <w:szCs w:val="18"/>
              </w:rPr>
              <w:t xml:space="preserve">znaczenie </w:t>
            </w:r>
            <w:r>
              <w:rPr>
                <w:rFonts w:ascii="Fira Sans" w:hAnsi="Fira Sans"/>
                <w:sz w:val="18"/>
                <w:szCs w:val="18"/>
              </w:rPr>
              <w:t>dla rozwoju nauki</w:t>
            </w:r>
            <w:r w:rsidRPr="004E5BAC">
              <w:rPr>
                <w:rFonts w:ascii="Fira Sans" w:hAnsi="Fira Sans"/>
                <w:sz w:val="18"/>
                <w:szCs w:val="18"/>
              </w:rPr>
              <w:t xml:space="preserve">? </w:t>
            </w:r>
            <w:r w:rsidRPr="004E5BAC">
              <w:rPr>
                <w:rFonts w:ascii="Fira Sans" w:hAnsi="Fira Sans"/>
                <w:sz w:val="18"/>
                <w:szCs w:val="18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F058" w14:textId="77777777" w:rsidR="00981E7C" w:rsidRPr="004E5BAC" w:rsidRDefault="00981E7C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0A44FA" w14:textId="77777777" w:rsidR="00981E7C" w:rsidRPr="004E5BAC" w:rsidRDefault="00981E7C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D89B" w14:textId="77777777" w:rsidR="00981E7C" w:rsidRPr="004E5BAC" w:rsidRDefault="00981E7C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F6651C" w14:textId="77777777" w:rsidR="00981E7C" w:rsidRPr="004E5BAC" w:rsidRDefault="00981E7C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C2DA" w14:textId="77777777" w:rsidR="00981E7C" w:rsidRPr="004E5BAC" w:rsidRDefault="00981E7C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981E7C" w:rsidRPr="004E5BAC" w14:paraId="29481168" w14:textId="77777777" w:rsidTr="000B41F6">
        <w:trPr>
          <w:trHeight w:val="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D7E6EB3" w14:textId="77777777" w:rsidR="00981E7C" w:rsidRPr="004E5BAC" w:rsidRDefault="00981E7C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bookmarkStart w:id="1" w:name="_Hlk121364378"/>
            <w:bookmarkEnd w:id="0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9B479" w14:textId="77777777" w:rsidR="00981E7C" w:rsidRPr="004E5BAC" w:rsidRDefault="00981E7C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3D7214" w14:textId="77777777" w:rsidR="00981E7C" w:rsidRPr="004E5BAC" w:rsidRDefault="00981E7C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E474D" w14:textId="77777777" w:rsidR="00981E7C" w:rsidRPr="004E5BAC" w:rsidRDefault="00981E7C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122D3D" w14:textId="77777777" w:rsidR="00981E7C" w:rsidRPr="004E5BAC" w:rsidRDefault="00981E7C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E55F3" w14:textId="77777777" w:rsidR="00981E7C" w:rsidRPr="004E5BAC" w:rsidRDefault="00981E7C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142E7C" w14:textId="77777777" w:rsidR="00981E7C" w:rsidRPr="004E5BAC" w:rsidRDefault="00981E7C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bookmarkEnd w:id="1"/>
      <w:tr w:rsidR="00294377" w14:paraId="0F0EDB33" w14:textId="77777777" w:rsidTr="000B41F6">
        <w:trPr>
          <w:trHeight w:val="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7E4D84F" w14:textId="4448BD9F" w:rsidR="00294377" w:rsidRPr="004E5BAC" w:rsidRDefault="000B41F6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7</w:t>
            </w:r>
            <w:r w:rsidR="00294377" w:rsidRPr="004E5BAC">
              <w:rPr>
                <w:rFonts w:ascii="Fira Sans" w:hAnsi="Fira Sans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4B465C" w14:textId="60CD44F7" w:rsidR="00294377" w:rsidRPr="004E5BAC" w:rsidRDefault="00294377" w:rsidP="00294377">
            <w:pPr>
              <w:tabs>
                <w:tab w:val="right" w:leader="dot" w:pos="6107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 xml:space="preserve">Czy użyta terminologia jest poprawna? </w:t>
            </w:r>
            <w:r w:rsidRPr="004E5BAC">
              <w:rPr>
                <w:rFonts w:ascii="Fira Sans" w:hAnsi="Fira Sans"/>
                <w:sz w:val="18"/>
                <w:szCs w:val="18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1455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3E3B7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8700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4EC239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D986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294377" w:rsidRPr="004E5BAC" w14:paraId="26EDD69F" w14:textId="77777777" w:rsidTr="000B41F6">
        <w:trPr>
          <w:gridAfter w:val="6"/>
          <w:wAfter w:w="8644" w:type="dxa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7FBEE32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294377" w14:paraId="3E7E65CE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D4F5F2B" w14:textId="3C8246DA" w:rsidR="00294377" w:rsidRPr="004E5BAC" w:rsidRDefault="000B41F6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8</w:t>
            </w:r>
            <w:r w:rsidR="00294377" w:rsidRPr="004E5BAC">
              <w:rPr>
                <w:rFonts w:ascii="Fira Sans" w:hAnsi="Fira Sans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029A16" w14:textId="77777777" w:rsidR="00294377" w:rsidRPr="004E5BAC" w:rsidRDefault="00294377" w:rsidP="00294377">
            <w:pPr>
              <w:tabs>
                <w:tab w:val="right" w:leader="dot" w:pos="6107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 xml:space="preserve">Czy wybór wykorzystanej literatury jest trafny i wystarczający? </w:t>
            </w:r>
            <w:r w:rsidRPr="004E5BAC">
              <w:rPr>
                <w:rFonts w:ascii="Fira Sans" w:hAnsi="Fira Sans"/>
                <w:sz w:val="18"/>
                <w:szCs w:val="18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10F0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3CA3F2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762C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4481B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10A5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294377" w14:paraId="5A0C81BF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2145DD7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0B7F4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7DE3FB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FF3F1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5E43A2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58AF3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C051BC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294377" w14:paraId="523929E7" w14:textId="77777777" w:rsidTr="000B41F6">
        <w:trPr>
          <w:trHeight w:val="160"/>
        </w:trPr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</w:tcPr>
          <w:p w14:paraId="2CDA5E2B" w14:textId="246C678A" w:rsidR="00294377" w:rsidRPr="004E5BAC" w:rsidRDefault="000B41F6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9</w:t>
            </w:r>
            <w:r w:rsidR="00294377" w:rsidRPr="004E5BAC">
              <w:rPr>
                <w:rFonts w:ascii="Fira Sans" w:hAnsi="Fira Sans"/>
                <w:sz w:val="18"/>
                <w:szCs w:val="18"/>
              </w:rPr>
              <w:t>.</w:t>
            </w:r>
          </w:p>
        </w:tc>
        <w:tc>
          <w:tcPr>
            <w:tcW w:w="62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05B7308" w14:textId="0B6CC065" w:rsidR="00294377" w:rsidRPr="004E5BAC" w:rsidRDefault="00294377" w:rsidP="00294377">
            <w:pPr>
              <w:tabs>
                <w:tab w:val="right" w:leader="dot" w:pos="6107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>Czy streszczenie artykułu jest opracowane zgodnie z wymogami czasopisma, jakimi są: sprecyzowan</w:t>
            </w:r>
            <w:r>
              <w:rPr>
                <w:rFonts w:ascii="Fira Sans" w:hAnsi="Fira Sans"/>
                <w:sz w:val="18"/>
                <w:szCs w:val="18"/>
              </w:rPr>
              <w:t>i</w:t>
            </w:r>
            <w:r w:rsidRPr="004E5BAC">
              <w:rPr>
                <w:rFonts w:ascii="Fira Sans" w:hAnsi="Fira Sans"/>
                <w:sz w:val="18"/>
                <w:szCs w:val="18"/>
              </w:rPr>
              <w:t xml:space="preserve">e celu </w:t>
            </w:r>
            <w:r>
              <w:rPr>
                <w:rFonts w:ascii="Fira Sans" w:hAnsi="Fira Sans"/>
                <w:sz w:val="18"/>
                <w:szCs w:val="18"/>
              </w:rPr>
              <w:t>artykułu (badania omawianego w artykule),</w:t>
            </w:r>
            <w:r w:rsidRPr="004E5BAC">
              <w:rPr>
                <w:rFonts w:ascii="Fira Sans" w:hAnsi="Fira Sans"/>
                <w:sz w:val="18"/>
                <w:szCs w:val="18"/>
              </w:rPr>
              <w:t xml:space="preserve"> </w:t>
            </w:r>
            <w:r>
              <w:rPr>
                <w:rFonts w:ascii="Fira Sans" w:hAnsi="Fira Sans"/>
                <w:sz w:val="18"/>
                <w:szCs w:val="18"/>
              </w:rPr>
              <w:t xml:space="preserve">podanie </w:t>
            </w:r>
            <w:r w:rsidRPr="004E5BAC">
              <w:rPr>
                <w:rFonts w:ascii="Fira Sans" w:hAnsi="Fira Sans"/>
                <w:sz w:val="18"/>
                <w:szCs w:val="18"/>
              </w:rPr>
              <w:t xml:space="preserve">przybliżonego zakresu </w:t>
            </w:r>
            <w:r>
              <w:rPr>
                <w:rFonts w:ascii="Fira Sans" w:hAnsi="Fira Sans"/>
                <w:sz w:val="18"/>
                <w:szCs w:val="18"/>
              </w:rPr>
              <w:t>badania i</w:t>
            </w:r>
            <w:r w:rsidRPr="004E5BAC">
              <w:rPr>
                <w:rFonts w:ascii="Fira Sans" w:hAnsi="Fira Sans"/>
                <w:sz w:val="18"/>
                <w:szCs w:val="18"/>
              </w:rPr>
              <w:t xml:space="preserve"> </w:t>
            </w:r>
            <w:r>
              <w:rPr>
                <w:rFonts w:ascii="Fira Sans" w:hAnsi="Fira Sans"/>
                <w:sz w:val="18"/>
                <w:szCs w:val="18"/>
              </w:rPr>
              <w:t xml:space="preserve">zastosowanych </w:t>
            </w:r>
            <w:r w:rsidRPr="004E5BAC">
              <w:rPr>
                <w:rFonts w:ascii="Fira Sans" w:hAnsi="Fira Sans"/>
                <w:sz w:val="18"/>
                <w:szCs w:val="18"/>
              </w:rPr>
              <w:t xml:space="preserve">metod </w:t>
            </w:r>
            <w:r>
              <w:rPr>
                <w:rFonts w:ascii="Fira Sans" w:hAnsi="Fira Sans"/>
                <w:sz w:val="18"/>
                <w:szCs w:val="18"/>
              </w:rPr>
              <w:t>oraz przedstawienie naj</w:t>
            </w:r>
            <w:r w:rsidRPr="004E5BAC">
              <w:rPr>
                <w:rFonts w:ascii="Fira Sans" w:hAnsi="Fira Sans"/>
                <w:sz w:val="18"/>
                <w:szCs w:val="18"/>
              </w:rPr>
              <w:t xml:space="preserve">ważniejszych wniosków? </w:t>
            </w:r>
            <w:r w:rsidRPr="004E5BAC">
              <w:rPr>
                <w:rFonts w:ascii="Fira Sans" w:hAnsi="Fira Sans"/>
                <w:sz w:val="18"/>
                <w:szCs w:val="18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8EAD2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1357039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F372A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A9414DC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10426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294377" w14:paraId="1F7A3BE8" w14:textId="77777777" w:rsidTr="000B41F6">
        <w:trPr>
          <w:trHeight w:val="160"/>
        </w:trPr>
        <w:tc>
          <w:tcPr>
            <w:tcW w:w="568" w:type="dxa"/>
            <w:vMerge/>
            <w:tcBorders>
              <w:left w:val="nil"/>
              <w:right w:val="nil"/>
            </w:tcBorders>
          </w:tcPr>
          <w:p w14:paraId="760965BF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left w:val="nil"/>
              <w:right w:val="nil"/>
            </w:tcBorders>
            <w:vAlign w:val="center"/>
          </w:tcPr>
          <w:p w14:paraId="619140A1" w14:textId="77777777" w:rsidR="00294377" w:rsidRPr="004E5BAC" w:rsidRDefault="00294377" w:rsidP="00294377">
            <w:pPr>
              <w:tabs>
                <w:tab w:val="right" w:leader="dot" w:pos="6107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93E3A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14:paraId="0C84F377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CDF24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  <w:vAlign w:val="center"/>
          </w:tcPr>
          <w:p w14:paraId="488949C9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07876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294377" w14:paraId="21B18747" w14:textId="77777777" w:rsidTr="000B41F6">
        <w:trPr>
          <w:trHeight w:val="160"/>
        </w:trPr>
        <w:tc>
          <w:tcPr>
            <w:tcW w:w="568" w:type="dxa"/>
            <w:vMerge/>
            <w:tcBorders>
              <w:left w:val="nil"/>
              <w:right w:val="nil"/>
            </w:tcBorders>
          </w:tcPr>
          <w:p w14:paraId="2F59027B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left w:val="nil"/>
              <w:right w:val="nil"/>
            </w:tcBorders>
            <w:vAlign w:val="center"/>
          </w:tcPr>
          <w:p w14:paraId="04C1024D" w14:textId="77777777" w:rsidR="00294377" w:rsidRPr="004E5BAC" w:rsidRDefault="00294377" w:rsidP="00294377">
            <w:pPr>
              <w:tabs>
                <w:tab w:val="right" w:leader="dot" w:pos="6107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8200BC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14:paraId="4563386A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0A7807C3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nil"/>
              <w:right w:val="nil"/>
            </w:tcBorders>
            <w:vAlign w:val="center"/>
          </w:tcPr>
          <w:p w14:paraId="39CE81BB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  <w:vAlign w:val="center"/>
          </w:tcPr>
          <w:p w14:paraId="4253BE1F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294377" w14:paraId="03D3DBCF" w14:textId="77777777" w:rsidTr="001578E0">
        <w:trPr>
          <w:trHeight w:val="160"/>
        </w:trPr>
        <w:tc>
          <w:tcPr>
            <w:tcW w:w="568" w:type="dxa"/>
            <w:vMerge/>
            <w:tcBorders>
              <w:left w:val="nil"/>
              <w:bottom w:val="nil"/>
              <w:right w:val="nil"/>
            </w:tcBorders>
          </w:tcPr>
          <w:p w14:paraId="329F645E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7DA3F1E" w14:textId="77777777" w:rsidR="00294377" w:rsidRPr="004E5BAC" w:rsidRDefault="00294377" w:rsidP="00294377">
            <w:pPr>
              <w:tabs>
                <w:tab w:val="right" w:leader="dot" w:pos="6107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3AFC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7D49F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DA5D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9EC58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952F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294377" w14:paraId="4FC450E5" w14:textId="77777777" w:rsidTr="001578E0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C269987" w14:textId="77F3737C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86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CAC20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0B41F6" w:rsidRPr="004E5BAC" w14:paraId="6769E04E" w14:textId="77777777" w:rsidTr="001578E0">
        <w:trPr>
          <w:trHeight w:val="240"/>
        </w:trPr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F2AEAD" w14:textId="7E014376" w:rsidR="000B41F6" w:rsidRPr="004E5BAC" w:rsidRDefault="000B41F6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bookmarkStart w:id="2" w:name="_Hlk121364959"/>
            <w:r>
              <w:rPr>
                <w:rFonts w:ascii="Fira Sans" w:hAnsi="Fira Sans"/>
                <w:sz w:val="18"/>
                <w:szCs w:val="18"/>
              </w:rPr>
              <w:t>10</w:t>
            </w:r>
            <w:r w:rsidRPr="004E5BAC">
              <w:rPr>
                <w:rFonts w:ascii="Fira Sans" w:hAnsi="Fira Sans"/>
                <w:sz w:val="18"/>
                <w:szCs w:val="18"/>
              </w:rPr>
              <w:t>.</w:t>
            </w:r>
          </w:p>
        </w:tc>
        <w:tc>
          <w:tcPr>
            <w:tcW w:w="62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3ED18" w14:textId="2723662E" w:rsidR="000B41F6" w:rsidRPr="004E5BAC" w:rsidRDefault="000B41F6" w:rsidP="008A623A">
            <w:pPr>
              <w:tabs>
                <w:tab w:val="right" w:leader="dot" w:pos="6107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>Czy</w:t>
            </w:r>
            <w:r>
              <w:rPr>
                <w:rFonts w:ascii="Fira Sans" w:hAnsi="Fira Sans"/>
                <w:sz w:val="18"/>
                <w:szCs w:val="18"/>
              </w:rPr>
              <w:t xml:space="preserve"> prezentacja danych w formie tabelarycznej i graficznej jest uzasadniona i poprawna</w:t>
            </w:r>
            <w:r w:rsidRPr="004E5BAC">
              <w:rPr>
                <w:rFonts w:ascii="Fira Sans" w:hAnsi="Fira Sans"/>
                <w:sz w:val="18"/>
                <w:szCs w:val="18"/>
              </w:rPr>
              <w:t xml:space="preserve">? </w:t>
            </w:r>
            <w:r w:rsidRPr="004E5BAC">
              <w:rPr>
                <w:rFonts w:ascii="Fira Sans" w:hAnsi="Fira Sans"/>
                <w:sz w:val="18"/>
                <w:szCs w:val="18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4B7C80" w14:textId="77777777" w:rsidR="000B41F6" w:rsidRPr="004E5BAC" w:rsidRDefault="000B41F6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3F89F" w14:textId="77777777" w:rsidR="000B41F6" w:rsidRPr="004E5BAC" w:rsidRDefault="000B41F6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958F21" w14:textId="77777777" w:rsidR="000B41F6" w:rsidRPr="004E5BAC" w:rsidRDefault="000B41F6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0B4A3" w14:textId="77777777" w:rsidR="000B41F6" w:rsidRPr="004E5BAC" w:rsidRDefault="000B41F6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3EB9C8" w14:textId="77777777" w:rsidR="000B41F6" w:rsidRPr="004E5BAC" w:rsidRDefault="000B41F6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0B41F6" w:rsidRPr="004E5BAC" w14:paraId="69E00E62" w14:textId="77777777" w:rsidTr="00734393">
        <w:trPr>
          <w:trHeight w:val="240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4BE6B4" w14:textId="77777777" w:rsidR="000B41F6" w:rsidRDefault="000B41F6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DE4D87" w14:textId="77777777" w:rsidR="000B41F6" w:rsidRPr="004E5BAC" w:rsidRDefault="000B41F6" w:rsidP="008A623A">
            <w:pPr>
              <w:tabs>
                <w:tab w:val="right" w:leader="dot" w:pos="6107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E81E" w14:textId="77777777" w:rsidR="000B41F6" w:rsidRPr="004E5BAC" w:rsidRDefault="000B41F6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5A9F4" w14:textId="77777777" w:rsidR="000B41F6" w:rsidRPr="004E5BAC" w:rsidRDefault="000B41F6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D46D" w14:textId="77777777" w:rsidR="000B41F6" w:rsidRPr="004E5BAC" w:rsidRDefault="000B41F6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32AD3" w14:textId="77777777" w:rsidR="000B41F6" w:rsidRPr="004E5BAC" w:rsidRDefault="000B41F6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903B" w14:textId="77777777" w:rsidR="000B41F6" w:rsidRPr="004E5BAC" w:rsidRDefault="000B41F6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294377" w:rsidRPr="004E5BAC" w14:paraId="5F6B7B4E" w14:textId="77777777" w:rsidTr="001578E0">
        <w:trPr>
          <w:trHeight w:val="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674D70B" w14:textId="77777777" w:rsidR="00294377" w:rsidRPr="004E5BAC" w:rsidRDefault="00294377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A760C" w14:textId="77777777" w:rsidR="00294377" w:rsidRPr="004E5BAC" w:rsidRDefault="00294377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3F74E9" w14:textId="77777777" w:rsidR="00294377" w:rsidRPr="004E5BAC" w:rsidRDefault="00294377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50495" w14:textId="77777777" w:rsidR="00294377" w:rsidRPr="004E5BAC" w:rsidRDefault="00294377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3D9E38" w14:textId="77777777" w:rsidR="00294377" w:rsidRPr="004E5BAC" w:rsidRDefault="00294377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BBF3C" w14:textId="77777777" w:rsidR="00294377" w:rsidRPr="004E5BAC" w:rsidRDefault="00294377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14220F" w14:textId="77777777" w:rsidR="00294377" w:rsidRPr="004E5BAC" w:rsidRDefault="00294377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bookmarkEnd w:id="2"/>
      <w:tr w:rsidR="000B41F6" w:rsidRPr="004E5BAC" w14:paraId="5B12D2A7" w14:textId="77777777" w:rsidTr="001578E0">
        <w:trPr>
          <w:trHeight w:val="240"/>
        </w:trPr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2F4F42" w14:textId="1FAC0D21" w:rsidR="000B41F6" w:rsidRPr="004E5BAC" w:rsidRDefault="000B41F6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11</w:t>
            </w:r>
            <w:r w:rsidRPr="004E5BAC">
              <w:rPr>
                <w:rFonts w:ascii="Fira Sans" w:hAnsi="Fira Sans"/>
                <w:sz w:val="18"/>
                <w:szCs w:val="18"/>
              </w:rPr>
              <w:t>.</w:t>
            </w:r>
          </w:p>
        </w:tc>
        <w:tc>
          <w:tcPr>
            <w:tcW w:w="62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0450F" w14:textId="30D6C2C9" w:rsidR="000B41F6" w:rsidRPr="004E5BAC" w:rsidRDefault="000B41F6" w:rsidP="008A623A">
            <w:pPr>
              <w:tabs>
                <w:tab w:val="right" w:leader="dot" w:pos="6107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>Czy</w:t>
            </w:r>
            <w:r>
              <w:rPr>
                <w:rFonts w:ascii="Fira Sans" w:hAnsi="Fira Sans"/>
                <w:sz w:val="18"/>
                <w:szCs w:val="18"/>
              </w:rPr>
              <w:t xml:space="preserve"> artykuł jest starannie zredagowany (właściwa struktura pracy, spójność logiczna, poprawność językowa)</w:t>
            </w:r>
            <w:r w:rsidRPr="004E5BAC">
              <w:rPr>
                <w:rFonts w:ascii="Fira Sans" w:hAnsi="Fira Sans"/>
                <w:sz w:val="18"/>
                <w:szCs w:val="18"/>
              </w:rPr>
              <w:t xml:space="preserve">? </w:t>
            </w:r>
            <w:r w:rsidRPr="004E5BAC">
              <w:rPr>
                <w:rFonts w:ascii="Fira Sans" w:hAnsi="Fira Sans"/>
                <w:sz w:val="18"/>
                <w:szCs w:val="18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661F1F" w14:textId="77777777" w:rsidR="000B41F6" w:rsidRPr="004E5BAC" w:rsidRDefault="000B41F6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4DDD4" w14:textId="77777777" w:rsidR="000B41F6" w:rsidRPr="004E5BAC" w:rsidRDefault="000B41F6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7EC157" w14:textId="77777777" w:rsidR="000B41F6" w:rsidRPr="004E5BAC" w:rsidRDefault="000B41F6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C10B4" w14:textId="77777777" w:rsidR="000B41F6" w:rsidRPr="004E5BAC" w:rsidRDefault="000B41F6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A9AB05" w14:textId="77777777" w:rsidR="000B41F6" w:rsidRPr="004E5BAC" w:rsidRDefault="000B41F6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0B41F6" w:rsidRPr="004E5BAC" w14:paraId="6C103928" w14:textId="77777777" w:rsidTr="00734393">
        <w:trPr>
          <w:trHeight w:val="240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66E59A" w14:textId="77777777" w:rsidR="000B41F6" w:rsidRDefault="000B41F6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830A2E" w14:textId="77777777" w:rsidR="000B41F6" w:rsidRPr="004E5BAC" w:rsidRDefault="000B41F6" w:rsidP="008A623A">
            <w:pPr>
              <w:tabs>
                <w:tab w:val="right" w:leader="dot" w:pos="6107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5A42" w14:textId="77777777" w:rsidR="000B41F6" w:rsidRPr="004E5BAC" w:rsidRDefault="000B41F6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55DC1" w14:textId="77777777" w:rsidR="000B41F6" w:rsidRPr="004E5BAC" w:rsidRDefault="000B41F6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B5C3" w14:textId="77777777" w:rsidR="000B41F6" w:rsidRPr="004E5BAC" w:rsidRDefault="000B41F6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BF566" w14:textId="77777777" w:rsidR="000B41F6" w:rsidRPr="004E5BAC" w:rsidRDefault="000B41F6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11C3" w14:textId="77777777" w:rsidR="000B41F6" w:rsidRPr="004E5BAC" w:rsidRDefault="000B41F6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DA309E" w:rsidRPr="004E5BAC" w14:paraId="37DE0197" w14:textId="77777777" w:rsidTr="001578E0">
        <w:trPr>
          <w:trHeight w:val="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C2849F9" w14:textId="77777777" w:rsidR="00DA309E" w:rsidRPr="004E5BAC" w:rsidRDefault="00DA309E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AD895" w14:textId="77777777" w:rsidR="00DA309E" w:rsidRPr="004E5BAC" w:rsidRDefault="00DA309E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43A12D" w14:textId="77777777" w:rsidR="00DA309E" w:rsidRPr="004E5BAC" w:rsidRDefault="00DA309E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AF50B" w14:textId="77777777" w:rsidR="00DA309E" w:rsidRPr="004E5BAC" w:rsidRDefault="00DA309E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E77B98" w14:textId="77777777" w:rsidR="00DA309E" w:rsidRPr="004E5BAC" w:rsidRDefault="00DA309E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D2C79" w14:textId="77777777" w:rsidR="00DA309E" w:rsidRPr="004E5BAC" w:rsidRDefault="00DA309E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1FBE8E" w14:textId="77777777" w:rsidR="00DA309E" w:rsidRPr="004E5BAC" w:rsidRDefault="00DA309E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734393" w:rsidRPr="004E5BAC" w14:paraId="3E91A19E" w14:textId="77777777" w:rsidTr="001578E0">
        <w:trPr>
          <w:trHeight w:val="240"/>
        </w:trPr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D4229E" w14:textId="297CE82E" w:rsidR="00734393" w:rsidRPr="004E5BAC" w:rsidRDefault="00734393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12</w:t>
            </w:r>
            <w:r w:rsidRPr="004E5BAC">
              <w:rPr>
                <w:rFonts w:ascii="Fira Sans" w:hAnsi="Fira Sans"/>
                <w:sz w:val="18"/>
                <w:szCs w:val="18"/>
              </w:rPr>
              <w:t>.</w:t>
            </w:r>
          </w:p>
        </w:tc>
        <w:tc>
          <w:tcPr>
            <w:tcW w:w="62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0CFDC" w14:textId="57109B0B" w:rsidR="00734393" w:rsidRPr="004E5BAC" w:rsidRDefault="00734393" w:rsidP="008A623A">
            <w:pPr>
              <w:tabs>
                <w:tab w:val="right" w:leader="dot" w:pos="6107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B95704">
              <w:rPr>
                <w:rFonts w:ascii="Fira Sans" w:hAnsi="Fira Sans"/>
                <w:sz w:val="18"/>
                <w:szCs w:val="18"/>
              </w:rPr>
              <w:t xml:space="preserve">Czy podsumowanie artykułu odpowiada jego zawartości i uwzględnia wnioski z </w:t>
            </w:r>
            <w:r>
              <w:rPr>
                <w:rFonts w:ascii="Fira Sans" w:hAnsi="Fira Sans"/>
                <w:sz w:val="18"/>
                <w:szCs w:val="18"/>
              </w:rPr>
              <w:t>omówionego</w:t>
            </w:r>
            <w:r w:rsidRPr="00B95704">
              <w:rPr>
                <w:rFonts w:ascii="Fira Sans" w:hAnsi="Fira Sans"/>
                <w:sz w:val="18"/>
                <w:szCs w:val="18"/>
              </w:rPr>
              <w:t xml:space="preserve"> bada</w:t>
            </w:r>
            <w:r>
              <w:rPr>
                <w:rFonts w:ascii="Fira Sans" w:hAnsi="Fira Sans"/>
                <w:sz w:val="18"/>
                <w:szCs w:val="18"/>
              </w:rPr>
              <w:t>nia</w:t>
            </w:r>
            <w:r w:rsidRPr="00B95704">
              <w:rPr>
                <w:rFonts w:ascii="Fira Sans" w:hAnsi="Fira Sans"/>
                <w:sz w:val="18"/>
                <w:szCs w:val="18"/>
              </w:rPr>
              <w:t>?</w:t>
            </w:r>
            <w:r>
              <w:rPr>
                <w:rFonts w:ascii="Fira Sans" w:hAnsi="Fira Sans"/>
                <w:sz w:val="18"/>
                <w:szCs w:val="18"/>
              </w:rPr>
              <w:t xml:space="preserve"> </w:t>
            </w:r>
            <w:r w:rsidRPr="004E5BAC">
              <w:rPr>
                <w:rFonts w:ascii="Fira Sans" w:hAnsi="Fira Sans"/>
                <w:sz w:val="18"/>
                <w:szCs w:val="18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72D0D5" w14:textId="77777777" w:rsidR="00734393" w:rsidRPr="004E5BAC" w:rsidRDefault="00734393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27824" w14:textId="77777777" w:rsidR="00734393" w:rsidRPr="004E5BAC" w:rsidRDefault="00734393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7B1C1" w14:textId="77777777" w:rsidR="00734393" w:rsidRPr="004E5BAC" w:rsidRDefault="00734393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B0730" w14:textId="77777777" w:rsidR="00734393" w:rsidRPr="004E5BAC" w:rsidRDefault="00734393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0FA09E" w14:textId="77777777" w:rsidR="00734393" w:rsidRPr="004E5BAC" w:rsidRDefault="00734393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734393" w:rsidRPr="004E5BAC" w14:paraId="6A0D0F4A" w14:textId="77777777" w:rsidTr="00734393">
        <w:trPr>
          <w:trHeight w:val="240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1831E" w14:textId="77777777" w:rsidR="00734393" w:rsidRDefault="00734393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4005EB" w14:textId="77777777" w:rsidR="00734393" w:rsidRPr="00B95704" w:rsidRDefault="00734393" w:rsidP="008A623A">
            <w:pPr>
              <w:tabs>
                <w:tab w:val="right" w:leader="dot" w:pos="6107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D10E" w14:textId="77777777" w:rsidR="00734393" w:rsidRPr="004E5BAC" w:rsidRDefault="00734393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73C0E7" w14:textId="77777777" w:rsidR="00734393" w:rsidRPr="004E5BAC" w:rsidRDefault="00734393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4E4F" w14:textId="77777777" w:rsidR="00734393" w:rsidRPr="004E5BAC" w:rsidRDefault="00734393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151839" w14:textId="77777777" w:rsidR="00734393" w:rsidRPr="004E5BAC" w:rsidRDefault="00734393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0F5B" w14:textId="77777777" w:rsidR="00734393" w:rsidRPr="004E5BAC" w:rsidRDefault="00734393" w:rsidP="008A623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294377" w14:paraId="16B84D26" w14:textId="77777777" w:rsidTr="00734393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D49DCF9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86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F0750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294377" w14:paraId="48614F24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C77A137" w14:textId="3FE237A8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>1</w:t>
            </w:r>
            <w:r w:rsidR="000B41F6">
              <w:rPr>
                <w:rFonts w:ascii="Fira Sans" w:hAnsi="Fira Sans"/>
                <w:sz w:val="18"/>
                <w:szCs w:val="18"/>
              </w:rPr>
              <w:t>3</w:t>
            </w:r>
            <w:r w:rsidRPr="004E5BAC">
              <w:rPr>
                <w:rFonts w:ascii="Fira Sans" w:hAnsi="Fira Sans"/>
                <w:sz w:val="18"/>
                <w:szCs w:val="18"/>
              </w:rPr>
              <w:t>.</w:t>
            </w:r>
          </w:p>
        </w:tc>
        <w:tc>
          <w:tcPr>
            <w:tcW w:w="86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06F0E" w14:textId="34FF1EE6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Konkluzja</w:t>
            </w:r>
            <w:r w:rsidRPr="004E5BAC">
              <w:rPr>
                <w:rFonts w:ascii="Fira Sans" w:hAnsi="Fira Sans"/>
                <w:sz w:val="18"/>
                <w:szCs w:val="18"/>
              </w:rPr>
              <w:t>:</w:t>
            </w:r>
          </w:p>
        </w:tc>
      </w:tr>
      <w:tr w:rsidR="00294377" w14:paraId="12B64A2C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825F6DC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86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C4D82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294377" w14:paraId="4A8A0242" w14:textId="77777777" w:rsidTr="00734393">
        <w:trPr>
          <w:trHeight w:val="1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6483A92" w14:textId="77777777" w:rsidR="00294377" w:rsidRPr="004E5BAC" w:rsidRDefault="00294377" w:rsidP="00294377">
            <w:pPr>
              <w:spacing w:line="240" w:lineRule="exact"/>
              <w:jc w:val="righ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>a)</w:t>
            </w:r>
          </w:p>
        </w:tc>
        <w:tc>
          <w:tcPr>
            <w:tcW w:w="81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FBE2E8" w14:textId="4110207D" w:rsidR="00294377" w:rsidRPr="004E5BAC" w:rsidRDefault="00294377" w:rsidP="00294377">
            <w:pPr>
              <w:tabs>
                <w:tab w:val="left" w:pos="1714"/>
                <w:tab w:val="left" w:pos="2561"/>
                <w:tab w:val="right" w:leader="dot" w:pos="7853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artykuł może być opublikowany w obecnej formie</w:t>
            </w:r>
            <w:r w:rsidRPr="004E5BAC">
              <w:rPr>
                <w:rFonts w:ascii="Fira Sans" w:hAnsi="Fira Sans"/>
                <w:sz w:val="18"/>
                <w:szCs w:val="18"/>
              </w:rPr>
              <w:t xml:space="preserve"> </w:t>
            </w:r>
            <w:r w:rsidRPr="004E5BAC">
              <w:rPr>
                <w:rFonts w:ascii="Fira Sans" w:hAnsi="Fira Sans"/>
                <w:sz w:val="18"/>
                <w:szCs w:val="18"/>
              </w:rPr>
              <w:tab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BF77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294377" w14:paraId="0D00CA8A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B858980" w14:textId="77777777" w:rsidR="00294377" w:rsidRPr="004E5BAC" w:rsidRDefault="00294377" w:rsidP="00294377">
            <w:pPr>
              <w:spacing w:line="240" w:lineRule="exact"/>
              <w:jc w:val="righ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81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8C014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ED8B2B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294377" w14:paraId="2FD5AA38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266C268" w14:textId="77777777" w:rsidR="00294377" w:rsidRPr="004E5BAC" w:rsidRDefault="00294377" w:rsidP="00294377">
            <w:pPr>
              <w:spacing w:line="240" w:lineRule="exact"/>
              <w:jc w:val="righ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>b)</w:t>
            </w:r>
          </w:p>
        </w:tc>
        <w:tc>
          <w:tcPr>
            <w:tcW w:w="81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3D0B69" w14:textId="4CC52C47" w:rsidR="00294377" w:rsidRPr="004E5BAC" w:rsidRDefault="00294377" w:rsidP="00294377">
            <w:pPr>
              <w:tabs>
                <w:tab w:val="right" w:leader="dot" w:pos="6107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 xml:space="preserve">artykuł może być opublikowany </w:t>
            </w:r>
            <w:r w:rsidRPr="004E5BAC">
              <w:rPr>
                <w:rFonts w:ascii="Fira Sans" w:hAnsi="Fira Sans"/>
                <w:sz w:val="18"/>
                <w:szCs w:val="18"/>
              </w:rPr>
              <w:t xml:space="preserve">po uwzględnieniu poprawek sugerowanych przez </w:t>
            </w:r>
            <w:r>
              <w:rPr>
                <w:rFonts w:ascii="Fira Sans" w:hAnsi="Fira Sans"/>
                <w:sz w:val="18"/>
                <w:szCs w:val="18"/>
              </w:rPr>
              <w:t>r</w:t>
            </w:r>
            <w:r w:rsidRPr="004E5BAC">
              <w:rPr>
                <w:rFonts w:ascii="Fira Sans" w:hAnsi="Fira Sans"/>
                <w:sz w:val="18"/>
                <w:szCs w:val="18"/>
              </w:rPr>
              <w:t xml:space="preserve">ecenzenta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B042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294377" w14:paraId="2618DEF4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2F002CE" w14:textId="77777777" w:rsidR="00294377" w:rsidRPr="004E5BAC" w:rsidRDefault="00294377" w:rsidP="00294377">
            <w:pPr>
              <w:spacing w:line="240" w:lineRule="exact"/>
              <w:jc w:val="righ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86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87838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294377" w14:paraId="05AA823F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32DEB9E" w14:textId="77777777" w:rsidR="00294377" w:rsidRPr="004E5BAC" w:rsidRDefault="00294377" w:rsidP="00294377">
            <w:pPr>
              <w:spacing w:line="240" w:lineRule="exact"/>
              <w:jc w:val="righ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>c)</w:t>
            </w:r>
          </w:p>
        </w:tc>
        <w:tc>
          <w:tcPr>
            <w:tcW w:w="81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B4CFFC" w14:textId="5A4244DC" w:rsidR="00294377" w:rsidRPr="004E5BAC" w:rsidRDefault="00294377" w:rsidP="00294377">
            <w:pPr>
              <w:tabs>
                <w:tab w:val="left" w:pos="5396"/>
                <w:tab w:val="right" w:leader="dot" w:pos="7806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artykuł</w:t>
            </w:r>
            <w:r w:rsidRPr="004E5BAC">
              <w:rPr>
                <w:rFonts w:ascii="Fira Sans" w:hAnsi="Fira Sans"/>
                <w:sz w:val="18"/>
                <w:szCs w:val="18"/>
              </w:rPr>
              <w:t xml:space="preserve"> wymaga znacznej modyfikacji i ponownej oceny </w:t>
            </w:r>
            <w:r>
              <w:rPr>
                <w:rFonts w:ascii="Fira Sans" w:hAnsi="Fira Sans"/>
                <w:sz w:val="18"/>
                <w:szCs w:val="18"/>
              </w:rPr>
              <w:t>r</w:t>
            </w:r>
            <w:r w:rsidRPr="004E5BAC">
              <w:rPr>
                <w:rFonts w:ascii="Fira Sans" w:hAnsi="Fira Sans"/>
                <w:sz w:val="18"/>
                <w:szCs w:val="18"/>
              </w:rPr>
              <w:t xml:space="preserve">ecenzenta </w:t>
            </w:r>
            <w:r w:rsidRPr="004E5BAC">
              <w:rPr>
                <w:rFonts w:ascii="Fira Sans" w:hAnsi="Fira Sans"/>
                <w:sz w:val="18"/>
                <w:szCs w:val="18"/>
              </w:rPr>
              <w:tab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CA3E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294377" w14:paraId="2232E613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9535691" w14:textId="77777777" w:rsidR="00294377" w:rsidRPr="004E5BAC" w:rsidRDefault="00294377" w:rsidP="00294377">
            <w:pPr>
              <w:spacing w:line="240" w:lineRule="exact"/>
              <w:jc w:val="righ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81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CF4E9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BC486B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294377" w14:paraId="2DD3E3D9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5B11908" w14:textId="77777777" w:rsidR="00294377" w:rsidRPr="004E5BAC" w:rsidRDefault="00294377" w:rsidP="00294377">
            <w:pPr>
              <w:spacing w:line="240" w:lineRule="exact"/>
              <w:jc w:val="righ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>d)</w:t>
            </w:r>
          </w:p>
        </w:tc>
        <w:tc>
          <w:tcPr>
            <w:tcW w:w="81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1A0F3D" w14:textId="1FD087D3" w:rsidR="00294377" w:rsidRPr="004E5BAC" w:rsidRDefault="00294377" w:rsidP="00294377">
            <w:pPr>
              <w:tabs>
                <w:tab w:val="right" w:leader="dot" w:pos="7806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E66077">
              <w:rPr>
                <w:rFonts w:ascii="Fira Sans" w:hAnsi="Fira Sans"/>
                <w:sz w:val="18"/>
                <w:szCs w:val="18"/>
              </w:rPr>
              <w:t xml:space="preserve">artykuł </w:t>
            </w:r>
            <w:r>
              <w:rPr>
                <w:rFonts w:ascii="Fira Sans" w:hAnsi="Fira Sans"/>
                <w:sz w:val="18"/>
                <w:szCs w:val="18"/>
              </w:rPr>
              <w:t xml:space="preserve">nie </w:t>
            </w:r>
            <w:r w:rsidRPr="00E66077">
              <w:rPr>
                <w:rFonts w:ascii="Fira Sans" w:hAnsi="Fira Sans"/>
                <w:sz w:val="18"/>
                <w:szCs w:val="18"/>
              </w:rPr>
              <w:t xml:space="preserve">powinien </w:t>
            </w:r>
            <w:r>
              <w:rPr>
                <w:rFonts w:ascii="Fira Sans" w:hAnsi="Fira Sans"/>
                <w:sz w:val="18"/>
                <w:szCs w:val="18"/>
              </w:rPr>
              <w:t>zosta</w:t>
            </w:r>
            <w:r w:rsidRPr="00E66077">
              <w:rPr>
                <w:rFonts w:ascii="Fira Sans" w:hAnsi="Fira Sans"/>
                <w:sz w:val="18"/>
                <w:szCs w:val="18"/>
              </w:rPr>
              <w:t>ć opublikowany</w:t>
            </w:r>
            <w:r w:rsidRPr="004E5BAC">
              <w:rPr>
                <w:rFonts w:ascii="Fira Sans" w:hAnsi="Fira Sans"/>
                <w:sz w:val="18"/>
                <w:szCs w:val="18"/>
              </w:rPr>
              <w:t xml:space="preserve"> </w:t>
            </w:r>
            <w:r w:rsidRPr="004E5BAC">
              <w:rPr>
                <w:rFonts w:ascii="Fira Sans" w:hAnsi="Fira Sans"/>
                <w:sz w:val="18"/>
                <w:szCs w:val="18"/>
              </w:rPr>
              <w:tab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6E00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294377" w14:paraId="6509BCB8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4D8BA66" w14:textId="77777777" w:rsidR="00294377" w:rsidRPr="004E5BAC" w:rsidRDefault="00294377" w:rsidP="00294377">
            <w:pPr>
              <w:spacing w:line="240" w:lineRule="exact"/>
              <w:jc w:val="righ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86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3A83A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294377" w14:paraId="6ACB5D2F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199BE3A" w14:textId="507F60AB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lastRenderedPageBreak/>
              <w:t>1</w:t>
            </w:r>
            <w:r w:rsidR="000B41F6">
              <w:rPr>
                <w:rFonts w:ascii="Fira Sans" w:hAnsi="Fira Sans"/>
                <w:sz w:val="18"/>
                <w:szCs w:val="18"/>
              </w:rPr>
              <w:t>4</w:t>
            </w:r>
            <w:r w:rsidRPr="004E5BAC">
              <w:rPr>
                <w:rFonts w:ascii="Fira Sans" w:hAnsi="Fira Sans"/>
                <w:sz w:val="18"/>
                <w:szCs w:val="18"/>
              </w:rPr>
              <w:t>.</w:t>
            </w:r>
          </w:p>
        </w:tc>
        <w:tc>
          <w:tcPr>
            <w:tcW w:w="86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399AD" w14:textId="51CD7FCB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>Proponowany dział „WS”</w:t>
            </w:r>
            <w:r w:rsidR="00696626">
              <w:rPr>
                <w:rFonts w:ascii="Fira Sans" w:hAnsi="Fira Sans"/>
                <w:sz w:val="18"/>
                <w:szCs w:val="18"/>
              </w:rPr>
              <w:t xml:space="preserve"> (zob. część C)</w:t>
            </w:r>
            <w:r w:rsidRPr="004E5BAC">
              <w:rPr>
                <w:rFonts w:ascii="Fira Sans" w:hAnsi="Fira Sans"/>
                <w:sz w:val="18"/>
                <w:szCs w:val="18"/>
              </w:rPr>
              <w:t>, w którym mógłby zostać zamieszczony recenzowany artykuł (</w:t>
            </w:r>
            <w:r w:rsidR="00696626" w:rsidRPr="00696626">
              <w:rPr>
                <w:rFonts w:ascii="Fira Sans" w:hAnsi="Fira Sans"/>
                <w:sz w:val="18"/>
                <w:szCs w:val="18"/>
              </w:rPr>
              <w:t>jeśli w pkt 13 zaznaczono odpowiedź a, b lub c</w:t>
            </w:r>
            <w:r w:rsidRPr="004E5BAC">
              <w:rPr>
                <w:rFonts w:ascii="Fira Sans" w:hAnsi="Fira Sans"/>
                <w:sz w:val="18"/>
                <w:szCs w:val="18"/>
              </w:rPr>
              <w:t>):</w:t>
            </w:r>
          </w:p>
        </w:tc>
      </w:tr>
      <w:tr w:rsidR="00294377" w14:paraId="5FD389D5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6C2BE07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86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0C006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294377" w14:paraId="53F00B1E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15BA08C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81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2AF17A" w14:textId="77777777" w:rsidR="00294377" w:rsidRPr="004E5BAC" w:rsidRDefault="00294377" w:rsidP="00294377">
            <w:pPr>
              <w:tabs>
                <w:tab w:val="left" w:pos="1852"/>
                <w:tab w:val="right" w:leader="dot" w:pos="7853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 xml:space="preserve">Studia metodologiczne  </w:t>
            </w:r>
            <w:r w:rsidRPr="004E5BAC">
              <w:rPr>
                <w:rFonts w:ascii="Fira Sans" w:hAnsi="Fira Sans"/>
                <w:sz w:val="18"/>
                <w:szCs w:val="18"/>
              </w:rPr>
              <w:tab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AE42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294377" w14:paraId="3350B5BE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AE76261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86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5ECF7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294377" w14:paraId="5A67BFA2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A591716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81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D77166" w14:textId="77777777" w:rsidR="00294377" w:rsidRPr="004E5BAC" w:rsidRDefault="00294377" w:rsidP="00294377">
            <w:pPr>
              <w:tabs>
                <w:tab w:val="left" w:pos="1852"/>
                <w:tab w:val="right" w:leader="dot" w:pos="7853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 xml:space="preserve">Statystyka w praktyce  </w:t>
            </w:r>
            <w:r w:rsidRPr="004E5BAC">
              <w:rPr>
                <w:rFonts w:ascii="Fira Sans" w:hAnsi="Fira Sans"/>
                <w:sz w:val="18"/>
                <w:szCs w:val="18"/>
              </w:rPr>
              <w:tab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17B2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294377" w14:paraId="58F6CF78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92F9DFD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86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CE195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294377" w14:paraId="34DF2ABF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F820D3B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bookmarkStart w:id="3" w:name="_Hlk106357878"/>
          </w:p>
        </w:tc>
        <w:tc>
          <w:tcPr>
            <w:tcW w:w="81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4253B9" w14:textId="77777777" w:rsidR="00294377" w:rsidRPr="004E5BAC" w:rsidRDefault="00294377" w:rsidP="00294377">
            <w:pPr>
              <w:tabs>
                <w:tab w:val="right" w:leader="dot" w:pos="7853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 xml:space="preserve">Studia interdyscyplinarne. Wyzwania badawcze </w:t>
            </w:r>
            <w:r w:rsidRPr="004E5BAC">
              <w:rPr>
                <w:rFonts w:ascii="Fira Sans" w:hAnsi="Fira Sans"/>
                <w:sz w:val="18"/>
                <w:szCs w:val="18"/>
              </w:rPr>
              <w:tab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9808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bookmarkEnd w:id="3"/>
      <w:tr w:rsidR="00294377" w14:paraId="77096828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70C38BD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86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96661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294377" w:rsidRPr="004E5BAC" w14:paraId="64A21586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7321A8E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81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31A482" w14:textId="6290CC6C" w:rsidR="00294377" w:rsidRPr="004E5BAC" w:rsidRDefault="00294377" w:rsidP="00294377">
            <w:pPr>
              <w:tabs>
                <w:tab w:val="right" w:leader="dot" w:pos="7853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Spisy powszechne – problemy i wyzwania</w:t>
            </w:r>
            <w:r w:rsidRPr="004E5BAC">
              <w:rPr>
                <w:rFonts w:ascii="Fira Sans" w:hAnsi="Fira Sans"/>
                <w:sz w:val="18"/>
                <w:szCs w:val="18"/>
              </w:rPr>
              <w:tab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F0C8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294377" w14:paraId="5C198705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7F57C81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86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634F0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294377" w14:paraId="3886F748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2A61A56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81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4D013A" w14:textId="77777777" w:rsidR="00294377" w:rsidRPr="004E5BAC" w:rsidRDefault="00294377" w:rsidP="00294377">
            <w:pPr>
              <w:tabs>
                <w:tab w:val="left" w:pos="1819"/>
                <w:tab w:val="right" w:leader="dot" w:pos="7853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 xml:space="preserve">Edukacja statystyczna </w:t>
            </w:r>
            <w:r w:rsidRPr="004E5BAC">
              <w:rPr>
                <w:rFonts w:ascii="Fira Sans" w:hAnsi="Fira Sans"/>
                <w:sz w:val="18"/>
                <w:szCs w:val="18"/>
              </w:rPr>
              <w:tab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D973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294377" w14:paraId="4DB632F4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CC94B37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86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75073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294377" w14:paraId="49C1565F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1CD990C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81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755C78" w14:textId="77777777" w:rsidR="00294377" w:rsidRPr="004E5BAC" w:rsidRDefault="00294377" w:rsidP="00294377">
            <w:pPr>
              <w:tabs>
                <w:tab w:val="left" w:pos="1569"/>
                <w:tab w:val="right" w:leader="dot" w:pos="7806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 xml:space="preserve">Z dziejów statystyki </w:t>
            </w:r>
            <w:r w:rsidRPr="004E5BAC">
              <w:rPr>
                <w:rFonts w:ascii="Fira Sans" w:hAnsi="Fira Sans"/>
                <w:sz w:val="18"/>
                <w:szCs w:val="18"/>
              </w:rPr>
              <w:tab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2BC7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294377" w14:paraId="3D6341AE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91B55A1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86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0B02B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294377" w14:paraId="2B9195BC" w14:textId="77777777" w:rsidTr="000B41F6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3DB84CF" w14:textId="0ACD9203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>1</w:t>
            </w:r>
            <w:r w:rsidR="000B41F6">
              <w:rPr>
                <w:rFonts w:ascii="Fira Sans" w:hAnsi="Fira Sans"/>
                <w:sz w:val="18"/>
                <w:szCs w:val="18"/>
              </w:rPr>
              <w:t>5</w:t>
            </w:r>
            <w:r w:rsidRPr="004E5BAC">
              <w:rPr>
                <w:rFonts w:ascii="Fira Sans" w:hAnsi="Fira Sans"/>
                <w:sz w:val="18"/>
                <w:szCs w:val="18"/>
              </w:rPr>
              <w:t>.</w:t>
            </w:r>
          </w:p>
        </w:tc>
        <w:tc>
          <w:tcPr>
            <w:tcW w:w="86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2AF73" w14:textId="1420DEAF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Uzasadnienie ocen z pkt 3–</w:t>
            </w:r>
            <w:r w:rsidR="000B41F6">
              <w:rPr>
                <w:rFonts w:ascii="Fira Sans" w:hAnsi="Fira Sans"/>
                <w:sz w:val="18"/>
                <w:szCs w:val="18"/>
              </w:rPr>
              <w:t>12</w:t>
            </w:r>
            <w:r>
              <w:rPr>
                <w:rFonts w:ascii="Fira Sans" w:hAnsi="Fira Sans"/>
                <w:sz w:val="18"/>
                <w:szCs w:val="18"/>
              </w:rPr>
              <w:t>, sugestie zmian oraz uwagi dodatkowe:</w:t>
            </w:r>
          </w:p>
        </w:tc>
      </w:tr>
      <w:tr w:rsidR="00294377" w14:paraId="353BBFF3" w14:textId="77777777" w:rsidTr="004527F6">
        <w:trPr>
          <w:trHeight w:val="57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B2A27AA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86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9EA962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  <w:p w14:paraId="5585E9AC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  <w:p w14:paraId="0F7FCF2E" w14:textId="77777777" w:rsidR="00294377" w:rsidRPr="004E5BAC" w:rsidRDefault="00294377" w:rsidP="00294377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</w:tbl>
    <w:p w14:paraId="3F583730" w14:textId="77777777" w:rsidR="00F0180A" w:rsidRPr="00F0180A" w:rsidRDefault="00F0180A">
      <w:pPr>
        <w:overflowPunct/>
        <w:autoSpaceDE/>
        <w:autoSpaceDN/>
        <w:adjustRightInd/>
        <w:spacing w:after="200" w:line="276" w:lineRule="auto"/>
        <w:textAlignment w:val="auto"/>
        <w:rPr>
          <w:rFonts w:ascii="Fira Sans" w:hAnsi="Fira Sans"/>
          <w:sz w:val="18"/>
          <w:szCs w:val="18"/>
        </w:rPr>
      </w:pPr>
      <w:bookmarkStart w:id="4" w:name="_Hlk106970687"/>
      <w:r>
        <w:rPr>
          <w:rFonts w:ascii="Fira Sans" w:hAnsi="Fira Sans"/>
          <w:b/>
          <w:sz w:val="22"/>
          <w:szCs w:val="22"/>
        </w:rPr>
        <w:br w:type="page"/>
      </w:r>
    </w:p>
    <w:p w14:paraId="7687EDB9" w14:textId="77777777" w:rsidR="00F0180A" w:rsidRDefault="00F0180A" w:rsidP="001E6941">
      <w:pPr>
        <w:spacing w:line="240" w:lineRule="exact"/>
        <w:jc w:val="center"/>
        <w:rPr>
          <w:rFonts w:ascii="Fira Sans" w:hAnsi="Fira Sans"/>
          <w:b/>
          <w:sz w:val="22"/>
          <w:szCs w:val="22"/>
        </w:rPr>
      </w:pPr>
    </w:p>
    <w:p w14:paraId="36948F12" w14:textId="04F812FD" w:rsidR="001E6941" w:rsidRPr="004E5BAC" w:rsidRDefault="001E6941" w:rsidP="001E6941">
      <w:pPr>
        <w:spacing w:line="240" w:lineRule="exact"/>
        <w:jc w:val="center"/>
        <w:rPr>
          <w:rFonts w:ascii="Fira Sans" w:hAnsi="Fira Sans"/>
          <w:b/>
          <w:sz w:val="22"/>
          <w:szCs w:val="22"/>
        </w:rPr>
      </w:pPr>
      <w:r w:rsidRPr="004E5BAC">
        <w:rPr>
          <w:rFonts w:ascii="Fira Sans" w:hAnsi="Fira Sans"/>
          <w:b/>
          <w:sz w:val="22"/>
          <w:szCs w:val="22"/>
        </w:rPr>
        <w:t>KARTA RECENZJI ARTYKUŁU</w:t>
      </w:r>
      <w:r w:rsidR="003B752E">
        <w:rPr>
          <w:rFonts w:ascii="Fira Sans" w:hAnsi="Fira Sans"/>
          <w:b/>
          <w:sz w:val="22"/>
          <w:szCs w:val="22"/>
        </w:rPr>
        <w:t xml:space="preserve"> NR XX</w:t>
      </w:r>
    </w:p>
    <w:p w14:paraId="40A74F89" w14:textId="1C39B3EF" w:rsidR="000D640C" w:rsidRDefault="000D640C" w:rsidP="000D640C">
      <w:pPr>
        <w:overflowPunct/>
        <w:autoSpaceDE/>
        <w:autoSpaceDN/>
        <w:adjustRightInd/>
        <w:spacing w:line="240" w:lineRule="exact"/>
        <w:textAlignment w:val="auto"/>
        <w:rPr>
          <w:rFonts w:ascii="Fira Sans" w:hAnsi="Fira Sans"/>
          <w:sz w:val="19"/>
          <w:szCs w:val="19"/>
        </w:rPr>
      </w:pPr>
    </w:p>
    <w:p w14:paraId="6CB8950A" w14:textId="6FE6B1B7" w:rsidR="001E6941" w:rsidRDefault="001E6941" w:rsidP="003B752E">
      <w:pPr>
        <w:overflowPunct/>
        <w:autoSpaceDE/>
        <w:autoSpaceDN/>
        <w:adjustRightInd/>
        <w:spacing w:line="240" w:lineRule="exact"/>
        <w:jc w:val="center"/>
        <w:textAlignment w:val="auto"/>
        <w:rPr>
          <w:rFonts w:ascii="Fira Sans" w:hAnsi="Fira Sans"/>
          <w:sz w:val="19"/>
          <w:szCs w:val="19"/>
        </w:rPr>
      </w:pPr>
      <w:r w:rsidRPr="004E5BAC">
        <w:rPr>
          <w:rFonts w:ascii="Fira Sans" w:hAnsi="Fira Sans"/>
          <w:b/>
          <w:sz w:val="18"/>
          <w:szCs w:val="18"/>
        </w:rPr>
        <w:t>CZĘŚĆ B</w:t>
      </w:r>
      <w:r w:rsidR="002C2C15">
        <w:rPr>
          <w:rFonts w:ascii="Fira Sans" w:hAnsi="Fira Sans"/>
          <w:b/>
          <w:sz w:val="18"/>
          <w:szCs w:val="18"/>
        </w:rPr>
        <w:t xml:space="preserve"> – OŚWIADCZENIE RECENZENTA</w:t>
      </w:r>
    </w:p>
    <w:p w14:paraId="1BA6448C" w14:textId="77777777" w:rsidR="001E6941" w:rsidRDefault="001E6941" w:rsidP="000D640C">
      <w:pPr>
        <w:overflowPunct/>
        <w:autoSpaceDE/>
        <w:autoSpaceDN/>
        <w:adjustRightInd/>
        <w:spacing w:line="240" w:lineRule="exact"/>
        <w:textAlignment w:val="auto"/>
        <w:rPr>
          <w:rFonts w:ascii="Fira Sans" w:hAnsi="Fira Sans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D640C" w:rsidRPr="00DC1EE9" w14:paraId="0E449FDE" w14:textId="77777777" w:rsidTr="00913A03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9B1BD" w14:textId="10D17293" w:rsidR="000D640C" w:rsidRPr="004E5BAC" w:rsidRDefault="00AB1FC4" w:rsidP="00921F50">
            <w:pPr>
              <w:spacing w:line="240" w:lineRule="exact"/>
              <w:rPr>
                <w:rFonts w:ascii="Fira Sans" w:hAnsi="Fira Sans"/>
                <w:sz w:val="18"/>
                <w:szCs w:val="18"/>
                <w:lang w:val="en-GB"/>
              </w:rPr>
            </w:pPr>
            <w:proofErr w:type="spellStart"/>
            <w:r w:rsidRPr="004E5BAC">
              <w:rPr>
                <w:rFonts w:ascii="Fira Sans" w:hAnsi="Fira Sans"/>
                <w:sz w:val="18"/>
                <w:szCs w:val="18"/>
                <w:lang w:val="en-GB"/>
              </w:rPr>
              <w:t>Tyt</w:t>
            </w:r>
            <w:r w:rsidR="004312DE" w:rsidRPr="004E5BAC">
              <w:rPr>
                <w:rFonts w:ascii="Fira Sans" w:hAnsi="Fira Sans"/>
                <w:sz w:val="18"/>
                <w:szCs w:val="18"/>
                <w:lang w:val="en-GB"/>
              </w:rPr>
              <w:t>uł</w:t>
            </w:r>
            <w:proofErr w:type="spellEnd"/>
            <w:r w:rsidR="003B752E">
              <w:rPr>
                <w:rFonts w:ascii="Fira Sans" w:hAnsi="Fira Sans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3B752E">
              <w:rPr>
                <w:rFonts w:ascii="Fira Sans" w:hAnsi="Fira Sans"/>
                <w:sz w:val="18"/>
                <w:szCs w:val="18"/>
                <w:lang w:val="en-GB"/>
              </w:rPr>
              <w:t>artykułu</w:t>
            </w:r>
            <w:proofErr w:type="spellEnd"/>
            <w:r w:rsidR="004312DE" w:rsidRPr="004E5BAC">
              <w:rPr>
                <w:rFonts w:ascii="Fira Sans" w:hAnsi="Fira Sans"/>
                <w:sz w:val="18"/>
                <w:szCs w:val="18"/>
                <w:lang w:val="en-GB"/>
              </w:rPr>
              <w:t>: XX</w:t>
            </w:r>
          </w:p>
        </w:tc>
      </w:tr>
      <w:tr w:rsidR="000D640C" w:rsidRPr="00DC1EE9" w14:paraId="4A9F3A65" w14:textId="77777777" w:rsidTr="00913A03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5B2F4" w14:textId="77777777" w:rsidR="000D640C" w:rsidRPr="004E5BAC" w:rsidRDefault="000D640C" w:rsidP="00921F50">
            <w:pPr>
              <w:spacing w:line="240" w:lineRule="exact"/>
              <w:rPr>
                <w:rFonts w:ascii="Fira Sans" w:hAnsi="Fira Sans"/>
                <w:sz w:val="18"/>
                <w:szCs w:val="18"/>
                <w:lang w:val="en-GB"/>
              </w:rPr>
            </w:pPr>
          </w:p>
        </w:tc>
      </w:tr>
      <w:tr w:rsidR="000D640C" w14:paraId="04CF9D00" w14:textId="77777777" w:rsidTr="00913A03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599002FE" w14:textId="753CCBAE" w:rsidR="000D640C" w:rsidRPr="004E5BAC" w:rsidRDefault="00AB1FC4" w:rsidP="00921F50">
            <w:pPr>
              <w:spacing w:line="240" w:lineRule="exact"/>
              <w:jc w:val="both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>Imię</w:t>
            </w:r>
            <w:r w:rsidR="007C37BD">
              <w:rPr>
                <w:rFonts w:ascii="Fira Sans" w:hAnsi="Fira Sans"/>
                <w:sz w:val="18"/>
                <w:szCs w:val="18"/>
              </w:rPr>
              <w:t>,</w:t>
            </w:r>
            <w:r w:rsidRPr="004E5BAC">
              <w:rPr>
                <w:rFonts w:ascii="Fira Sans" w:hAnsi="Fira Sans"/>
                <w:sz w:val="18"/>
                <w:szCs w:val="18"/>
              </w:rPr>
              <w:t xml:space="preserve"> nazwisko </w:t>
            </w:r>
            <w:r w:rsidR="007C37BD">
              <w:rPr>
                <w:rFonts w:ascii="Fira Sans" w:hAnsi="Fira Sans"/>
                <w:sz w:val="18"/>
                <w:szCs w:val="18"/>
              </w:rPr>
              <w:t xml:space="preserve">i tytuł naukowy </w:t>
            </w:r>
            <w:r w:rsidR="00170543">
              <w:rPr>
                <w:rFonts w:ascii="Fira Sans" w:hAnsi="Fira Sans"/>
                <w:sz w:val="18"/>
                <w:szCs w:val="18"/>
              </w:rPr>
              <w:t>r</w:t>
            </w:r>
            <w:r w:rsidRPr="004E5BAC">
              <w:rPr>
                <w:rFonts w:ascii="Fira Sans" w:hAnsi="Fira Sans"/>
                <w:sz w:val="18"/>
                <w:szCs w:val="18"/>
              </w:rPr>
              <w:t>ecenz</w:t>
            </w:r>
            <w:r w:rsidR="004312DE" w:rsidRPr="004E5BAC">
              <w:rPr>
                <w:rFonts w:ascii="Fira Sans" w:hAnsi="Fira Sans"/>
                <w:sz w:val="18"/>
                <w:szCs w:val="18"/>
              </w:rPr>
              <w:t>enta: XX</w:t>
            </w:r>
          </w:p>
        </w:tc>
      </w:tr>
      <w:tr w:rsidR="00921F50" w14:paraId="7F878507" w14:textId="77777777" w:rsidTr="0077216A"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C6AA7F" w14:textId="77777777" w:rsidR="00921F50" w:rsidRPr="004E5BAC" w:rsidRDefault="00921F50" w:rsidP="00921F50">
            <w:pPr>
              <w:spacing w:line="240" w:lineRule="exact"/>
              <w:jc w:val="righ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3A6594" w14:paraId="6D510964" w14:textId="77777777" w:rsidTr="0077216A">
        <w:trPr>
          <w:trHeight w:val="205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6F88" w14:textId="77777777" w:rsidR="003A6594" w:rsidRDefault="00FF2D2B" w:rsidP="00FF2D2B">
            <w:pPr>
              <w:tabs>
                <w:tab w:val="left" w:pos="422"/>
                <w:tab w:val="right" w:leader="dot" w:pos="8789"/>
              </w:tabs>
              <w:spacing w:line="240" w:lineRule="exact"/>
              <w:jc w:val="both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>Afiliacja, łącznie z adresem:</w:t>
            </w:r>
          </w:p>
          <w:p w14:paraId="0D0754E8" w14:textId="0F02ECEB" w:rsidR="0077216A" w:rsidRPr="004E5BAC" w:rsidRDefault="0077216A" w:rsidP="00FF2D2B">
            <w:pPr>
              <w:tabs>
                <w:tab w:val="left" w:pos="422"/>
                <w:tab w:val="right" w:leader="dot" w:pos="8789"/>
              </w:tabs>
              <w:spacing w:line="240" w:lineRule="exact"/>
              <w:jc w:val="both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921F50" w14:paraId="7A15BA4B" w14:textId="77777777" w:rsidTr="0077216A">
        <w:trPr>
          <w:trHeight w:val="120"/>
        </w:trPr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E23B9C" w14:textId="77777777" w:rsidR="00921F50" w:rsidRPr="004E5BAC" w:rsidRDefault="00921F50" w:rsidP="00921F50">
            <w:pPr>
              <w:tabs>
                <w:tab w:val="left" w:pos="422"/>
                <w:tab w:val="right" w:leader="dot" w:pos="8789"/>
              </w:tabs>
              <w:spacing w:line="240" w:lineRule="exact"/>
              <w:jc w:val="righ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F07E69" w14:paraId="6660AE15" w14:textId="77777777" w:rsidTr="0077216A">
        <w:trPr>
          <w:trHeight w:val="188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3F5D" w14:textId="77777777" w:rsidR="00F07E69" w:rsidRDefault="00FF2D2B" w:rsidP="00921F50">
            <w:pPr>
              <w:tabs>
                <w:tab w:val="right" w:leader="dot" w:pos="8789"/>
              </w:tabs>
              <w:spacing w:line="240" w:lineRule="exact"/>
              <w:jc w:val="both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>Adres e-mail:</w:t>
            </w:r>
          </w:p>
          <w:p w14:paraId="62CCD051" w14:textId="60A132D0" w:rsidR="0077216A" w:rsidRPr="004E5BAC" w:rsidRDefault="0077216A" w:rsidP="00921F50">
            <w:pPr>
              <w:tabs>
                <w:tab w:val="right" w:leader="dot" w:pos="8789"/>
              </w:tabs>
              <w:spacing w:line="240" w:lineRule="exact"/>
              <w:jc w:val="both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921F50" w14:paraId="6623D75F" w14:textId="77777777" w:rsidTr="0077216A">
        <w:trPr>
          <w:trHeight w:val="80"/>
        </w:trPr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342BB" w14:textId="77777777" w:rsidR="00921F50" w:rsidRPr="004E5BAC" w:rsidRDefault="00921F50" w:rsidP="00921F50">
            <w:pPr>
              <w:tabs>
                <w:tab w:val="right" w:leader="dot" w:pos="8789"/>
              </w:tabs>
              <w:spacing w:line="240" w:lineRule="exact"/>
              <w:jc w:val="both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0D640C" w14:paraId="4F8A27A3" w14:textId="77777777" w:rsidTr="0077216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56BE" w14:textId="27442EA8" w:rsidR="000D640C" w:rsidRPr="004E5BAC" w:rsidRDefault="00F07E69" w:rsidP="00921F50">
            <w:pPr>
              <w:tabs>
                <w:tab w:val="right" w:leader="dot" w:pos="0"/>
                <w:tab w:val="right" w:leader="dot" w:pos="8789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>Numer telefonu</w:t>
            </w:r>
            <w:r w:rsidR="00B36604" w:rsidRPr="004E5BAC">
              <w:rPr>
                <w:rFonts w:ascii="Fira Sans" w:hAnsi="Fira Sans"/>
                <w:sz w:val="18"/>
                <w:szCs w:val="18"/>
              </w:rPr>
              <w:t xml:space="preserve"> komórkowego</w:t>
            </w:r>
            <w:r w:rsidR="009218F2" w:rsidRPr="004E5BAC">
              <w:rPr>
                <w:rFonts w:ascii="Fira Sans" w:hAnsi="Fira Sans"/>
                <w:sz w:val="18"/>
                <w:szCs w:val="18"/>
              </w:rPr>
              <w:t xml:space="preserve">: </w:t>
            </w:r>
          </w:p>
          <w:p w14:paraId="7E459C4D" w14:textId="77777777" w:rsidR="00F07E69" w:rsidRPr="004E5BAC" w:rsidRDefault="00F07E69" w:rsidP="00921F50">
            <w:pPr>
              <w:tabs>
                <w:tab w:val="right" w:leader="dot" w:pos="8789"/>
              </w:tabs>
              <w:spacing w:line="240" w:lineRule="exact"/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77216A" w14:paraId="6397A475" w14:textId="77777777" w:rsidTr="0077216A">
        <w:tc>
          <w:tcPr>
            <w:tcW w:w="9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71A898" w14:textId="77777777" w:rsidR="0077216A" w:rsidRDefault="0077216A" w:rsidP="00921F50">
            <w:pPr>
              <w:tabs>
                <w:tab w:val="right" w:leader="dot" w:pos="0"/>
                <w:tab w:val="right" w:leader="dot" w:pos="8789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  <w:p w14:paraId="524DC90F" w14:textId="77777777" w:rsidR="008E5ED1" w:rsidRDefault="008E5ED1" w:rsidP="00921F50">
            <w:pPr>
              <w:tabs>
                <w:tab w:val="right" w:leader="dot" w:pos="0"/>
                <w:tab w:val="right" w:leader="dot" w:pos="8789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  <w:p w14:paraId="475D5BCD" w14:textId="115DB0A1" w:rsidR="008E5ED1" w:rsidRPr="004E5BAC" w:rsidRDefault="008E5ED1" w:rsidP="00921F50">
            <w:pPr>
              <w:tabs>
                <w:tab w:val="right" w:leader="dot" w:pos="0"/>
                <w:tab w:val="right" w:leader="dot" w:pos="8789"/>
              </w:tabs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0D640C" w14:paraId="0B65EF47" w14:textId="77777777" w:rsidTr="00D9116D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6657E" w14:textId="77777777" w:rsidR="00C9498C" w:rsidRPr="004E5BAC" w:rsidRDefault="00F21DD2" w:rsidP="00F21DD2">
            <w:pPr>
              <w:spacing w:line="240" w:lineRule="exact"/>
              <w:jc w:val="both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>Niniejszym oświadczam, że</w:t>
            </w:r>
            <w:r w:rsidR="00C9498C" w:rsidRPr="004E5BAC">
              <w:rPr>
                <w:rFonts w:ascii="Fira Sans" w:hAnsi="Fira Sans"/>
                <w:sz w:val="18"/>
                <w:szCs w:val="18"/>
              </w:rPr>
              <w:t>:</w:t>
            </w:r>
          </w:p>
          <w:p w14:paraId="21E07D19" w14:textId="0FB5589F" w:rsidR="00F21DD2" w:rsidRPr="004C16CA" w:rsidRDefault="002C219F" w:rsidP="004C16CA">
            <w:pPr>
              <w:pStyle w:val="Akapitzlist"/>
              <w:numPr>
                <w:ilvl w:val="0"/>
                <w:numId w:val="8"/>
              </w:numPr>
              <w:spacing w:line="240" w:lineRule="exact"/>
              <w:ind w:left="227" w:hanging="227"/>
              <w:jc w:val="both"/>
              <w:rPr>
                <w:rFonts w:ascii="Fira Sans" w:hAnsi="Fira Sans"/>
                <w:sz w:val="18"/>
                <w:szCs w:val="18"/>
              </w:rPr>
            </w:pPr>
            <w:r w:rsidRPr="004C16CA">
              <w:rPr>
                <w:rFonts w:ascii="Fira Sans" w:hAnsi="Fira Sans"/>
                <w:sz w:val="18"/>
                <w:szCs w:val="18"/>
              </w:rPr>
              <w:t>zgodnie z moim stanem wiedzy</w:t>
            </w:r>
            <w:r w:rsidR="00F21DD2" w:rsidRPr="004C16CA">
              <w:rPr>
                <w:rFonts w:ascii="Fira Sans" w:hAnsi="Fira Sans"/>
                <w:sz w:val="18"/>
                <w:szCs w:val="18"/>
              </w:rPr>
              <w:t xml:space="preserve"> </w:t>
            </w:r>
            <w:r w:rsidRPr="004C16CA">
              <w:rPr>
                <w:rFonts w:ascii="Fira Sans" w:hAnsi="Fira Sans"/>
                <w:sz w:val="18"/>
                <w:szCs w:val="18"/>
              </w:rPr>
              <w:t xml:space="preserve">nie występuje konflikt interesów w odniesieniu do autora, </w:t>
            </w:r>
            <w:r w:rsidRPr="00715380">
              <w:rPr>
                <w:rFonts w:ascii="Fira Sans" w:hAnsi="Fira Sans"/>
                <w:sz w:val="18"/>
                <w:szCs w:val="18"/>
              </w:rPr>
              <w:t>przedstawion</w:t>
            </w:r>
            <w:r w:rsidR="00CB5851" w:rsidRPr="00715380">
              <w:rPr>
                <w:rFonts w:ascii="Fira Sans" w:hAnsi="Fira Sans"/>
                <w:sz w:val="18"/>
                <w:szCs w:val="18"/>
              </w:rPr>
              <w:t>ego</w:t>
            </w:r>
            <w:r w:rsidRPr="00715380">
              <w:rPr>
                <w:rFonts w:ascii="Fira Sans" w:hAnsi="Fira Sans"/>
                <w:sz w:val="18"/>
                <w:szCs w:val="18"/>
              </w:rPr>
              <w:t xml:space="preserve"> w artykule bada</w:t>
            </w:r>
            <w:r w:rsidR="00CB5851" w:rsidRPr="00715380">
              <w:rPr>
                <w:rFonts w:ascii="Fira Sans" w:hAnsi="Fira Sans"/>
                <w:sz w:val="18"/>
                <w:szCs w:val="18"/>
              </w:rPr>
              <w:t>nia</w:t>
            </w:r>
            <w:bookmarkStart w:id="5" w:name="_GoBack"/>
            <w:bookmarkEnd w:id="5"/>
            <w:r w:rsidRPr="004C16CA">
              <w:rPr>
                <w:rFonts w:ascii="Fira Sans" w:hAnsi="Fira Sans"/>
                <w:sz w:val="18"/>
                <w:szCs w:val="18"/>
              </w:rPr>
              <w:t xml:space="preserve"> </w:t>
            </w:r>
            <w:r w:rsidR="00F21DD2" w:rsidRPr="004C16CA">
              <w:rPr>
                <w:rFonts w:ascii="Fira Sans" w:hAnsi="Fira Sans"/>
                <w:sz w:val="18"/>
                <w:szCs w:val="18"/>
              </w:rPr>
              <w:t>ani</w:t>
            </w:r>
            <w:r w:rsidRPr="004C16CA">
              <w:rPr>
                <w:rFonts w:ascii="Fira Sans" w:hAnsi="Fira Sans"/>
                <w:sz w:val="18"/>
                <w:szCs w:val="18"/>
              </w:rPr>
              <w:t xml:space="preserve"> instytucji je finansujących,</w:t>
            </w:r>
          </w:p>
          <w:p w14:paraId="3C2BF842" w14:textId="58778306" w:rsidR="00F21DD2" w:rsidRPr="004C16CA" w:rsidRDefault="002C219F" w:rsidP="004C16CA">
            <w:pPr>
              <w:pStyle w:val="Akapitzlist"/>
              <w:numPr>
                <w:ilvl w:val="0"/>
                <w:numId w:val="8"/>
              </w:numPr>
              <w:spacing w:line="240" w:lineRule="exact"/>
              <w:ind w:left="227" w:hanging="227"/>
              <w:jc w:val="both"/>
              <w:rPr>
                <w:rFonts w:ascii="Fira Sans" w:hAnsi="Fira Sans"/>
                <w:sz w:val="18"/>
                <w:szCs w:val="18"/>
              </w:rPr>
            </w:pPr>
            <w:r w:rsidRPr="004C16CA">
              <w:rPr>
                <w:rFonts w:ascii="Fira Sans" w:hAnsi="Fira Sans"/>
                <w:sz w:val="18"/>
                <w:szCs w:val="18"/>
              </w:rPr>
              <w:t xml:space="preserve">przestrzegam zasad etyki recenzowania </w:t>
            </w:r>
            <w:proofErr w:type="spellStart"/>
            <w:r w:rsidRPr="004C16CA">
              <w:rPr>
                <w:rFonts w:ascii="Fira Sans" w:hAnsi="Fira Sans"/>
                <w:sz w:val="18"/>
                <w:szCs w:val="18"/>
              </w:rPr>
              <w:t>Committee</w:t>
            </w:r>
            <w:proofErr w:type="spellEnd"/>
            <w:r w:rsidRPr="004C16CA">
              <w:rPr>
                <w:rFonts w:ascii="Fira Sans" w:hAnsi="Fira Sans"/>
                <w:sz w:val="18"/>
                <w:szCs w:val="18"/>
              </w:rPr>
              <w:t xml:space="preserve"> on </w:t>
            </w:r>
            <w:proofErr w:type="spellStart"/>
            <w:r w:rsidRPr="004C16CA">
              <w:rPr>
                <w:rFonts w:ascii="Fira Sans" w:hAnsi="Fira Sans"/>
                <w:sz w:val="18"/>
                <w:szCs w:val="18"/>
              </w:rPr>
              <w:t>Publication</w:t>
            </w:r>
            <w:proofErr w:type="spellEnd"/>
            <w:r w:rsidRPr="004C16CA">
              <w:rPr>
                <w:rFonts w:ascii="Fira Sans" w:hAnsi="Fira Sans"/>
                <w:sz w:val="18"/>
                <w:szCs w:val="18"/>
              </w:rPr>
              <w:t xml:space="preserve"> </w:t>
            </w:r>
            <w:proofErr w:type="spellStart"/>
            <w:r w:rsidRPr="004C16CA">
              <w:rPr>
                <w:rFonts w:ascii="Fira Sans" w:hAnsi="Fira Sans"/>
                <w:sz w:val="18"/>
                <w:szCs w:val="18"/>
              </w:rPr>
              <w:t>Ethic</w:t>
            </w:r>
            <w:r w:rsidR="00F21DD2" w:rsidRPr="004C16CA">
              <w:rPr>
                <w:rFonts w:ascii="Fira Sans" w:hAnsi="Fira Sans"/>
                <w:sz w:val="18"/>
                <w:szCs w:val="18"/>
              </w:rPr>
              <w:t>s</w:t>
            </w:r>
            <w:proofErr w:type="spellEnd"/>
            <w:r w:rsidR="00F21DD2" w:rsidRPr="004C16CA">
              <w:rPr>
                <w:rFonts w:ascii="Fira Sans" w:hAnsi="Fira Sans"/>
                <w:sz w:val="18"/>
                <w:szCs w:val="18"/>
              </w:rPr>
              <w:t xml:space="preserve"> (COPE) oraz</w:t>
            </w:r>
          </w:p>
          <w:p w14:paraId="7DDFBD16" w14:textId="1791DCBA" w:rsidR="000D640C" w:rsidRPr="004C16CA" w:rsidRDefault="002F3017" w:rsidP="004C16CA">
            <w:pPr>
              <w:pStyle w:val="Akapitzlist"/>
              <w:numPr>
                <w:ilvl w:val="0"/>
                <w:numId w:val="8"/>
              </w:numPr>
              <w:spacing w:line="240" w:lineRule="exact"/>
              <w:ind w:left="227" w:hanging="227"/>
              <w:jc w:val="both"/>
              <w:rPr>
                <w:rFonts w:ascii="Fira Sans" w:hAnsi="Fira Sans"/>
                <w:sz w:val="18"/>
                <w:szCs w:val="18"/>
              </w:rPr>
            </w:pPr>
            <w:r w:rsidRPr="004C16CA">
              <w:rPr>
                <w:rFonts w:ascii="Fira Sans" w:hAnsi="Fira Sans"/>
                <w:sz w:val="18"/>
                <w:szCs w:val="18"/>
              </w:rPr>
              <w:t>zapozna</w:t>
            </w:r>
            <w:r w:rsidR="00F21DD2" w:rsidRPr="004C16CA">
              <w:rPr>
                <w:rFonts w:ascii="Fira Sans" w:hAnsi="Fira Sans"/>
                <w:sz w:val="18"/>
                <w:szCs w:val="18"/>
              </w:rPr>
              <w:t>łem/zapoznałam</w:t>
            </w:r>
            <w:r w:rsidRPr="004C16CA">
              <w:rPr>
                <w:rFonts w:ascii="Fira Sans" w:hAnsi="Fira Sans"/>
                <w:sz w:val="18"/>
                <w:szCs w:val="18"/>
              </w:rPr>
              <w:t xml:space="preserve"> się z klauzulą informacyjną RODO, stanowiącą część </w:t>
            </w:r>
            <w:r w:rsidR="005B73E4">
              <w:rPr>
                <w:rFonts w:ascii="Fira Sans" w:hAnsi="Fira Sans"/>
                <w:sz w:val="18"/>
                <w:szCs w:val="18"/>
              </w:rPr>
              <w:t>D</w:t>
            </w:r>
            <w:r w:rsidRPr="004C16CA">
              <w:rPr>
                <w:rFonts w:ascii="Fira Sans" w:hAnsi="Fira Sans"/>
                <w:sz w:val="18"/>
                <w:szCs w:val="18"/>
              </w:rPr>
              <w:t xml:space="preserve"> karty recenzji.</w:t>
            </w:r>
          </w:p>
        </w:tc>
      </w:tr>
      <w:tr w:rsidR="000D640C" w14:paraId="346DABC9" w14:textId="77777777" w:rsidTr="0077216A"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8DE560" w14:textId="77777777" w:rsidR="000D640C" w:rsidRDefault="000D640C" w:rsidP="008E5ED1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  <w:p w14:paraId="00C2E172" w14:textId="77777777" w:rsidR="008E5ED1" w:rsidRDefault="008E5ED1" w:rsidP="008E5ED1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  <w:p w14:paraId="4DD9B7D1" w14:textId="2BA55537" w:rsidR="008E5ED1" w:rsidRPr="004E5BAC" w:rsidRDefault="008E5ED1" w:rsidP="008E5ED1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0D640C" w14:paraId="10B4E771" w14:textId="77777777" w:rsidTr="0077216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6A2F" w14:textId="2870419E" w:rsidR="000D640C" w:rsidRDefault="000D640C" w:rsidP="0077216A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4E5BAC">
              <w:rPr>
                <w:rFonts w:ascii="Fira Sans" w:hAnsi="Fira Sans"/>
                <w:sz w:val="18"/>
                <w:szCs w:val="18"/>
              </w:rPr>
              <w:t xml:space="preserve">Data i podpis </w:t>
            </w:r>
            <w:r w:rsidR="00170543">
              <w:rPr>
                <w:rFonts w:ascii="Fira Sans" w:hAnsi="Fira Sans"/>
                <w:sz w:val="18"/>
                <w:szCs w:val="18"/>
              </w:rPr>
              <w:t>r</w:t>
            </w:r>
            <w:r w:rsidRPr="004E5BAC">
              <w:rPr>
                <w:rFonts w:ascii="Fira Sans" w:hAnsi="Fira Sans"/>
                <w:sz w:val="18"/>
                <w:szCs w:val="18"/>
              </w:rPr>
              <w:t>ecenzenta</w:t>
            </w:r>
            <w:r w:rsidR="0077216A">
              <w:rPr>
                <w:rFonts w:ascii="Fira Sans" w:hAnsi="Fira Sans"/>
                <w:sz w:val="18"/>
                <w:szCs w:val="18"/>
              </w:rPr>
              <w:t>:</w:t>
            </w:r>
          </w:p>
          <w:p w14:paraId="6E641635" w14:textId="0D99820A" w:rsidR="0077216A" w:rsidRPr="004E5BAC" w:rsidRDefault="0077216A" w:rsidP="0077216A">
            <w:pPr>
              <w:spacing w:line="240" w:lineRule="exact"/>
              <w:rPr>
                <w:rFonts w:ascii="Fira Sans" w:hAnsi="Fira Sans"/>
                <w:b/>
                <w:sz w:val="18"/>
                <w:szCs w:val="18"/>
              </w:rPr>
            </w:pPr>
          </w:p>
        </w:tc>
      </w:tr>
      <w:bookmarkEnd w:id="4"/>
    </w:tbl>
    <w:p w14:paraId="453A9B6E" w14:textId="148516E8" w:rsidR="002C2C15" w:rsidRDefault="00311433">
      <w:pPr>
        <w:overflowPunct/>
        <w:autoSpaceDE/>
        <w:autoSpaceDN/>
        <w:adjustRightInd/>
        <w:spacing w:after="200" w:line="276" w:lineRule="auto"/>
        <w:textAlignment w:val="auto"/>
        <w:rPr>
          <w:rFonts w:ascii="Fira Sans" w:hAnsi="Fira Sans"/>
          <w:b/>
          <w:sz w:val="22"/>
          <w:szCs w:val="22"/>
        </w:rPr>
      </w:pPr>
      <w:r>
        <w:rPr>
          <w:rFonts w:ascii="Fira Sans" w:hAnsi="Fira Sans"/>
          <w:b/>
          <w:sz w:val="18"/>
          <w:szCs w:val="18"/>
        </w:rPr>
        <w:br w:type="page"/>
      </w:r>
    </w:p>
    <w:p w14:paraId="0FF0030C" w14:textId="14974078" w:rsidR="00311433" w:rsidRPr="00311433" w:rsidRDefault="00311433" w:rsidP="00311433">
      <w:pPr>
        <w:spacing w:line="240" w:lineRule="exact"/>
        <w:jc w:val="center"/>
        <w:rPr>
          <w:rFonts w:ascii="Fira Sans" w:hAnsi="Fira Sans"/>
          <w:b/>
          <w:sz w:val="22"/>
          <w:szCs w:val="22"/>
        </w:rPr>
      </w:pPr>
      <w:r w:rsidRPr="004E5BAC">
        <w:rPr>
          <w:rFonts w:ascii="Fira Sans" w:hAnsi="Fira Sans"/>
          <w:b/>
          <w:sz w:val="22"/>
          <w:szCs w:val="22"/>
        </w:rPr>
        <w:lastRenderedPageBreak/>
        <w:t>KARTA RECENZJI ARTYKUŁU</w:t>
      </w:r>
      <w:r w:rsidR="007A2BDE">
        <w:rPr>
          <w:rFonts w:ascii="Fira Sans" w:hAnsi="Fira Sans"/>
          <w:b/>
          <w:sz w:val="22"/>
          <w:szCs w:val="22"/>
        </w:rPr>
        <w:t xml:space="preserve"> NR XX</w:t>
      </w:r>
    </w:p>
    <w:p w14:paraId="07FA4CAB" w14:textId="77777777" w:rsidR="00311433" w:rsidRDefault="00311433" w:rsidP="002F3017">
      <w:pPr>
        <w:spacing w:line="240" w:lineRule="exact"/>
        <w:rPr>
          <w:rFonts w:ascii="Fira Sans" w:hAnsi="Fira Sans"/>
          <w:b/>
          <w:sz w:val="18"/>
          <w:szCs w:val="18"/>
        </w:rPr>
      </w:pPr>
    </w:p>
    <w:p w14:paraId="79C52B12" w14:textId="1047074E" w:rsidR="00A666E8" w:rsidRDefault="00311433" w:rsidP="003B752E">
      <w:pPr>
        <w:spacing w:line="240" w:lineRule="exact"/>
        <w:jc w:val="center"/>
        <w:rPr>
          <w:rFonts w:ascii="Fira Sans" w:hAnsi="Fira Sans"/>
          <w:sz w:val="19"/>
          <w:szCs w:val="19"/>
        </w:rPr>
      </w:pPr>
      <w:r w:rsidRPr="00A666E8">
        <w:rPr>
          <w:rFonts w:ascii="Fira Sans" w:hAnsi="Fira Sans"/>
          <w:b/>
          <w:sz w:val="18"/>
          <w:szCs w:val="18"/>
        </w:rPr>
        <w:t>CZĘŚĆ C – ZAKRES TEMATYCZNY DZIAŁÓW „WS”</w:t>
      </w:r>
    </w:p>
    <w:p w14:paraId="09F4660F" w14:textId="67A2603C" w:rsidR="00A666E8" w:rsidRPr="00A666E8" w:rsidRDefault="00A666E8" w:rsidP="00A666E8">
      <w:pPr>
        <w:spacing w:line="240" w:lineRule="exact"/>
        <w:rPr>
          <w:rFonts w:ascii="Fira Sans" w:hAnsi="Fira Sans"/>
          <w:sz w:val="18"/>
          <w:szCs w:val="18"/>
        </w:rPr>
      </w:pPr>
    </w:p>
    <w:p w14:paraId="759BE882" w14:textId="7933C2D4" w:rsidR="00A666E8" w:rsidRPr="00A666E8" w:rsidRDefault="00A666E8" w:rsidP="002C2C15">
      <w:pPr>
        <w:spacing w:line="240" w:lineRule="exact"/>
        <w:jc w:val="both"/>
        <w:rPr>
          <w:rFonts w:ascii="Fira Sans" w:hAnsi="Fira Sans"/>
          <w:b/>
          <w:sz w:val="18"/>
          <w:szCs w:val="18"/>
        </w:rPr>
      </w:pPr>
      <w:r w:rsidRPr="00A666E8">
        <w:rPr>
          <w:rFonts w:ascii="Fira Sans" w:hAnsi="Fira Sans"/>
          <w:b/>
          <w:sz w:val="18"/>
          <w:szCs w:val="18"/>
        </w:rPr>
        <w:t>Studia metodologiczne</w:t>
      </w:r>
    </w:p>
    <w:p w14:paraId="6756C860" w14:textId="0DF5EC55" w:rsidR="00A666E8" w:rsidRDefault="00A666E8" w:rsidP="002C2C15">
      <w:pPr>
        <w:spacing w:line="240" w:lineRule="exact"/>
        <w:jc w:val="both"/>
        <w:rPr>
          <w:rFonts w:ascii="Fira Sans" w:hAnsi="Fira Sans"/>
          <w:sz w:val="18"/>
          <w:szCs w:val="18"/>
        </w:rPr>
      </w:pPr>
      <w:r w:rsidRPr="00A666E8">
        <w:rPr>
          <w:rFonts w:ascii="Fira Sans" w:hAnsi="Fira Sans"/>
          <w:sz w:val="18"/>
          <w:szCs w:val="18"/>
        </w:rPr>
        <w:t xml:space="preserve">W tym dziale zamieszczane są artykuły naukowe przedstawiające oryginalne lub udoskonalone rozwiązania metodologiczne ze wskazaniem ich praktycznej użyteczności oraz prace dotyczące etyki w statystyce. Poruszane tu zagadnienia dotyczą różnych dziedzin statystyki, ekonomii matematycznej i ekonometrii. Omawiane rezultaty badawcze mogą znaleźć efektywne zastosowanie w badaniach empirycznych oraz analizach statystycznych </w:t>
      </w:r>
      <w:r w:rsidR="008E5ED1">
        <w:rPr>
          <w:rFonts w:ascii="Fira Sans" w:hAnsi="Fira Sans"/>
          <w:sz w:val="18"/>
          <w:szCs w:val="18"/>
        </w:rPr>
        <w:br/>
      </w:r>
      <w:r w:rsidRPr="00A666E8">
        <w:rPr>
          <w:rFonts w:ascii="Fira Sans" w:hAnsi="Fira Sans"/>
          <w:sz w:val="18"/>
          <w:szCs w:val="18"/>
        </w:rPr>
        <w:t>i służyć podnoszeniu ich jakości, jak również powiększaniu zasobu informacyjnego.</w:t>
      </w:r>
    </w:p>
    <w:p w14:paraId="21A5B404" w14:textId="77777777" w:rsidR="00A666E8" w:rsidRPr="00A666E8" w:rsidRDefault="00A666E8" w:rsidP="002C2C15">
      <w:pPr>
        <w:spacing w:line="240" w:lineRule="exact"/>
        <w:jc w:val="both"/>
        <w:rPr>
          <w:rFonts w:ascii="Fira Sans" w:hAnsi="Fira Sans"/>
          <w:sz w:val="18"/>
          <w:szCs w:val="18"/>
        </w:rPr>
      </w:pPr>
    </w:p>
    <w:p w14:paraId="0751FBDF" w14:textId="1E08DED1" w:rsidR="00A666E8" w:rsidRPr="00A666E8" w:rsidRDefault="00A666E8" w:rsidP="002C2C15">
      <w:pPr>
        <w:spacing w:line="240" w:lineRule="exact"/>
        <w:jc w:val="both"/>
        <w:rPr>
          <w:rFonts w:ascii="Fira Sans" w:hAnsi="Fira Sans"/>
          <w:b/>
          <w:sz w:val="18"/>
          <w:szCs w:val="18"/>
        </w:rPr>
      </w:pPr>
      <w:r w:rsidRPr="00A666E8">
        <w:rPr>
          <w:rFonts w:ascii="Fira Sans" w:hAnsi="Fira Sans"/>
          <w:b/>
          <w:sz w:val="18"/>
          <w:szCs w:val="18"/>
        </w:rPr>
        <w:t>Statystyka w praktyce</w:t>
      </w:r>
    </w:p>
    <w:p w14:paraId="6F384A30" w14:textId="168AF5A6" w:rsidR="00A666E8" w:rsidRDefault="00A666E8" w:rsidP="002C2C15">
      <w:pPr>
        <w:spacing w:line="240" w:lineRule="exact"/>
        <w:jc w:val="both"/>
        <w:rPr>
          <w:rFonts w:ascii="Fira Sans" w:hAnsi="Fira Sans"/>
          <w:sz w:val="18"/>
          <w:szCs w:val="18"/>
        </w:rPr>
      </w:pPr>
      <w:r w:rsidRPr="00A666E8">
        <w:rPr>
          <w:rFonts w:ascii="Fira Sans" w:hAnsi="Fira Sans"/>
          <w:sz w:val="18"/>
          <w:szCs w:val="18"/>
        </w:rPr>
        <w:t xml:space="preserve">Dział zawierający prace poświęcone nowatorskim zastosowaniom w praktyce znanych narzędzi i modeli statystycznych oraz analizie i ocenie statystycznej zjawisk społeczno-gospodarczych i innych, jak również wykorzystaniu narzędzi informatycznych i nowoczesnych technik programistycznych do uzyskiwania </w:t>
      </w:r>
      <w:r w:rsidR="008E5ED1">
        <w:rPr>
          <w:rFonts w:ascii="Fira Sans" w:hAnsi="Fira Sans"/>
          <w:sz w:val="18"/>
          <w:szCs w:val="18"/>
        </w:rPr>
        <w:br/>
      </w:r>
      <w:r w:rsidRPr="00A666E8">
        <w:rPr>
          <w:rFonts w:ascii="Fira Sans" w:hAnsi="Fira Sans"/>
          <w:sz w:val="18"/>
          <w:szCs w:val="18"/>
        </w:rPr>
        <w:t xml:space="preserve">i przetwarzania informacji statystycznych, naliczania danych wynikowych, ich analiz, prezentacji </w:t>
      </w:r>
      <w:r w:rsidR="008E5ED1">
        <w:rPr>
          <w:rFonts w:ascii="Fira Sans" w:hAnsi="Fira Sans"/>
          <w:sz w:val="18"/>
          <w:szCs w:val="18"/>
        </w:rPr>
        <w:br/>
      </w:r>
      <w:r w:rsidRPr="00A666E8">
        <w:rPr>
          <w:rFonts w:ascii="Fira Sans" w:hAnsi="Fira Sans"/>
          <w:sz w:val="18"/>
          <w:szCs w:val="18"/>
        </w:rPr>
        <w:t xml:space="preserve">i rozpowszechniania. Zamieszczane tu prace opierają się w szczególności na danych pochodzących z zasobów statystyki publicznej. W tym dziale publikowane są także artykuły sygnalizujące problemy związane z projektowaniem badań statystycznych, uzyskiwaniem, integracją i przetwarzaniem danych oraz generowaniem wynikowych informacji statystycznych i kontrolą ich ujawniania wraz z propozycjami skutecznych rozwiązań </w:t>
      </w:r>
      <w:r w:rsidR="008E5ED1">
        <w:rPr>
          <w:rFonts w:ascii="Fira Sans" w:hAnsi="Fira Sans"/>
          <w:sz w:val="18"/>
          <w:szCs w:val="18"/>
        </w:rPr>
        <w:br/>
      </w:r>
      <w:r w:rsidRPr="00A666E8">
        <w:rPr>
          <w:rFonts w:ascii="Fira Sans" w:hAnsi="Fira Sans"/>
          <w:sz w:val="18"/>
          <w:szCs w:val="18"/>
        </w:rPr>
        <w:t>w tym zakresie.</w:t>
      </w:r>
    </w:p>
    <w:p w14:paraId="39A2C510" w14:textId="77777777" w:rsidR="00A666E8" w:rsidRPr="00A666E8" w:rsidRDefault="00A666E8" w:rsidP="002C2C15">
      <w:pPr>
        <w:spacing w:line="240" w:lineRule="exact"/>
        <w:jc w:val="both"/>
        <w:rPr>
          <w:rFonts w:ascii="Fira Sans" w:hAnsi="Fira Sans"/>
          <w:sz w:val="18"/>
          <w:szCs w:val="18"/>
        </w:rPr>
      </w:pPr>
    </w:p>
    <w:p w14:paraId="5D830BC5" w14:textId="1F4BBA2A" w:rsidR="00A666E8" w:rsidRPr="00311433" w:rsidRDefault="00A666E8" w:rsidP="002C2C15">
      <w:pPr>
        <w:spacing w:line="240" w:lineRule="exact"/>
        <w:jc w:val="both"/>
        <w:rPr>
          <w:rFonts w:ascii="Fira Sans" w:hAnsi="Fira Sans"/>
          <w:b/>
          <w:sz w:val="18"/>
          <w:szCs w:val="18"/>
        </w:rPr>
      </w:pPr>
      <w:r w:rsidRPr="00311433">
        <w:rPr>
          <w:rFonts w:ascii="Fira Sans" w:hAnsi="Fira Sans"/>
          <w:b/>
          <w:sz w:val="18"/>
          <w:szCs w:val="18"/>
        </w:rPr>
        <w:t>Studia interdyscyplinarne. Wyzwania badawcze</w:t>
      </w:r>
    </w:p>
    <w:p w14:paraId="076779FC" w14:textId="37319707" w:rsidR="00A666E8" w:rsidRDefault="00A666E8" w:rsidP="002C2C15">
      <w:pPr>
        <w:spacing w:line="240" w:lineRule="exact"/>
        <w:jc w:val="both"/>
        <w:rPr>
          <w:rFonts w:ascii="Fira Sans" w:hAnsi="Fira Sans"/>
          <w:sz w:val="18"/>
          <w:szCs w:val="18"/>
        </w:rPr>
      </w:pPr>
      <w:r w:rsidRPr="00311433">
        <w:rPr>
          <w:rFonts w:ascii="Fira Sans" w:hAnsi="Fira Sans"/>
          <w:sz w:val="18"/>
          <w:szCs w:val="18"/>
        </w:rPr>
        <w:t>Dział przeznaczony dla artykułów, które wskazują i podejmują wyzwania badawcze, które są szczególnie istotne</w:t>
      </w:r>
      <w:r w:rsidRPr="00A666E8">
        <w:rPr>
          <w:rFonts w:ascii="Fira Sans" w:hAnsi="Fira Sans"/>
          <w:sz w:val="18"/>
          <w:szCs w:val="18"/>
        </w:rPr>
        <w:t xml:space="preserve"> ze względu na rosnące potrzeby współczesnych użytkowników danych statystycznych i wymagają zaangażowania znacznych nakładów pracy, środków oraz rozwiązań z różnych dziedzin nauki i techniki. W dziale tym publikowane są również opracowania dotyczące: wykorzystania technologii informacyjno-komunikacyjnych (ICT), gospodarki opartej na wiedzy,  innowacyjności, przepływu informacji we współczesnym społeczeństwie oraz przetwarzania i analizy zagadnień związanych z data science i big data, a zatem problematyki bardzo często powiązanej z działaniami interdyscyplinarnymi.</w:t>
      </w:r>
    </w:p>
    <w:p w14:paraId="047BC31C" w14:textId="77777777" w:rsidR="00A666E8" w:rsidRPr="00A666E8" w:rsidRDefault="00A666E8" w:rsidP="002C2C15">
      <w:pPr>
        <w:spacing w:line="240" w:lineRule="exact"/>
        <w:jc w:val="both"/>
        <w:rPr>
          <w:rFonts w:ascii="Fira Sans" w:hAnsi="Fira Sans"/>
          <w:sz w:val="18"/>
          <w:szCs w:val="18"/>
        </w:rPr>
      </w:pPr>
    </w:p>
    <w:p w14:paraId="27BF5DDD" w14:textId="634DC72D" w:rsidR="00A666E8" w:rsidRPr="00A666E8" w:rsidRDefault="00A666E8" w:rsidP="002C2C15">
      <w:pPr>
        <w:spacing w:line="240" w:lineRule="exact"/>
        <w:jc w:val="both"/>
        <w:rPr>
          <w:rFonts w:ascii="Fira Sans" w:hAnsi="Fira Sans"/>
          <w:b/>
          <w:sz w:val="18"/>
          <w:szCs w:val="18"/>
        </w:rPr>
      </w:pPr>
      <w:r w:rsidRPr="00A666E8">
        <w:rPr>
          <w:rFonts w:ascii="Fira Sans" w:hAnsi="Fira Sans"/>
          <w:b/>
          <w:sz w:val="18"/>
          <w:szCs w:val="18"/>
        </w:rPr>
        <w:t>Spisy powszechne – problemy i wyzwania</w:t>
      </w:r>
    </w:p>
    <w:p w14:paraId="7380AC4B" w14:textId="6BFEAFD4" w:rsidR="00A666E8" w:rsidRDefault="00A666E8" w:rsidP="002C2C15">
      <w:pPr>
        <w:spacing w:line="240" w:lineRule="exact"/>
        <w:jc w:val="both"/>
        <w:rPr>
          <w:rFonts w:ascii="Fira Sans" w:hAnsi="Fira Sans"/>
          <w:sz w:val="18"/>
          <w:szCs w:val="18"/>
        </w:rPr>
      </w:pPr>
      <w:r w:rsidRPr="00A666E8">
        <w:rPr>
          <w:rFonts w:ascii="Fira Sans" w:hAnsi="Fira Sans"/>
          <w:sz w:val="18"/>
          <w:szCs w:val="18"/>
        </w:rPr>
        <w:t xml:space="preserve">Dział poświęcony jednym z najważniejszych badań realizowanych w ramach statystyki publicznej – spisom powszechnym. Prezentowane tu prace zawierają propozycje efektywnych rozwiązań możliwych do zastosowania w spisach – zarówno organizacyjnych, jak i metodologicznych – oraz ukazują rezultaty analiz danych spisowych, prowadzonych z zastosowaniem nowoczesnych narzędzi teoretycznych i informatycznych. To miejsce przeznaczone także dla opracowań skupiających się na praktycznych aspektach związanych z gromadzeniem </w:t>
      </w:r>
      <w:r w:rsidR="008E5ED1">
        <w:rPr>
          <w:rFonts w:ascii="Fira Sans" w:hAnsi="Fira Sans"/>
          <w:sz w:val="18"/>
          <w:szCs w:val="18"/>
        </w:rPr>
        <w:br/>
      </w:r>
      <w:r w:rsidRPr="00A666E8">
        <w:rPr>
          <w:rFonts w:ascii="Fira Sans" w:hAnsi="Fira Sans"/>
          <w:sz w:val="18"/>
          <w:szCs w:val="18"/>
        </w:rPr>
        <w:t>i udostępnianiem danych ze spisów, w tym dotyczących obciążenia odpowiedzi i ochrony tajemnicy statystycznej.</w:t>
      </w:r>
    </w:p>
    <w:p w14:paraId="39BDF794" w14:textId="77777777" w:rsidR="00A666E8" w:rsidRPr="00A666E8" w:rsidRDefault="00A666E8" w:rsidP="002C2C15">
      <w:pPr>
        <w:spacing w:line="240" w:lineRule="exact"/>
        <w:jc w:val="both"/>
        <w:rPr>
          <w:rFonts w:ascii="Fira Sans" w:hAnsi="Fira Sans"/>
          <w:sz w:val="18"/>
          <w:szCs w:val="18"/>
        </w:rPr>
      </w:pPr>
    </w:p>
    <w:p w14:paraId="2A5E9E40" w14:textId="7474B867" w:rsidR="00A666E8" w:rsidRPr="00A666E8" w:rsidRDefault="00A666E8" w:rsidP="002C2C15">
      <w:pPr>
        <w:spacing w:line="240" w:lineRule="exact"/>
        <w:jc w:val="both"/>
        <w:rPr>
          <w:rFonts w:ascii="Fira Sans" w:hAnsi="Fira Sans"/>
          <w:b/>
          <w:sz w:val="18"/>
          <w:szCs w:val="18"/>
        </w:rPr>
      </w:pPr>
      <w:r w:rsidRPr="00A666E8">
        <w:rPr>
          <w:rFonts w:ascii="Fira Sans" w:hAnsi="Fira Sans"/>
          <w:b/>
          <w:sz w:val="18"/>
          <w:szCs w:val="18"/>
        </w:rPr>
        <w:t>Edukacja statystyczna</w:t>
      </w:r>
    </w:p>
    <w:p w14:paraId="0AE9D166" w14:textId="7F125882" w:rsidR="00A666E8" w:rsidRPr="00A666E8" w:rsidRDefault="00A666E8" w:rsidP="002C2C15">
      <w:pPr>
        <w:spacing w:line="240" w:lineRule="exact"/>
        <w:jc w:val="both"/>
        <w:rPr>
          <w:rFonts w:ascii="Fira Sans" w:hAnsi="Fira Sans"/>
          <w:sz w:val="18"/>
          <w:szCs w:val="18"/>
        </w:rPr>
      </w:pPr>
      <w:r w:rsidRPr="00A666E8">
        <w:rPr>
          <w:rFonts w:ascii="Fira Sans" w:hAnsi="Fira Sans"/>
          <w:sz w:val="18"/>
          <w:szCs w:val="18"/>
        </w:rPr>
        <w:t xml:space="preserve">W tym dziale ukazują się artykuły dotyczące metod i efektów nauczania statystyki oraz popularyzacji myślenia statystycznego. Odnosi się to zwłaszcza do problemów związanych z kształceniem w zakresie umiejętności stosowania statystyki na wszystkich poziomach edukacji, a także do wykorzystywania nowoczesnych koncepcji </w:t>
      </w:r>
      <w:r w:rsidR="008E5ED1">
        <w:rPr>
          <w:rFonts w:ascii="Fira Sans" w:hAnsi="Fira Sans"/>
          <w:sz w:val="18"/>
          <w:szCs w:val="18"/>
        </w:rPr>
        <w:br/>
      </w:r>
      <w:r w:rsidRPr="00A666E8">
        <w:rPr>
          <w:rFonts w:ascii="Fira Sans" w:hAnsi="Fira Sans"/>
          <w:sz w:val="18"/>
          <w:szCs w:val="18"/>
        </w:rPr>
        <w:t xml:space="preserve">i metod dydaktycznych oraz pomocy naukowych w nauczaniu statystyki. Zamieszczane są tu opracowania poświęcone rozumieniu prawdopodobieństwa i statystyki, badaniom z zakresu nauczania statystyki, postawom i </w:t>
      </w:r>
      <w:proofErr w:type="spellStart"/>
      <w:r w:rsidRPr="00A666E8">
        <w:rPr>
          <w:rFonts w:ascii="Fira Sans" w:hAnsi="Fira Sans"/>
          <w:sz w:val="18"/>
          <w:szCs w:val="18"/>
        </w:rPr>
        <w:t>zachowaniom</w:t>
      </w:r>
      <w:proofErr w:type="spellEnd"/>
      <w:r w:rsidRPr="00A666E8">
        <w:rPr>
          <w:rFonts w:ascii="Fira Sans" w:hAnsi="Fira Sans"/>
          <w:sz w:val="18"/>
          <w:szCs w:val="18"/>
        </w:rPr>
        <w:t xml:space="preserve"> społecznym w odniesieniu do tej dziedziny wiedzy oraz rozumieniu informacji statystycznych, jak również ukazujące problemy związane z prezentacją danych statystycznych oraz ich interpretacją </w:t>
      </w:r>
      <w:r w:rsidR="008E5ED1">
        <w:rPr>
          <w:rFonts w:ascii="Fira Sans" w:hAnsi="Fira Sans"/>
          <w:sz w:val="18"/>
          <w:szCs w:val="18"/>
        </w:rPr>
        <w:br/>
      </w:r>
      <w:r w:rsidRPr="00A666E8">
        <w:rPr>
          <w:rFonts w:ascii="Fira Sans" w:hAnsi="Fira Sans"/>
          <w:sz w:val="18"/>
          <w:szCs w:val="18"/>
        </w:rPr>
        <w:t>w powszechnym obiegu informacyjnym, np. w środkach społecznego przekazu.</w:t>
      </w:r>
    </w:p>
    <w:p w14:paraId="227E75CC" w14:textId="77777777" w:rsidR="00A666E8" w:rsidRDefault="00A666E8" w:rsidP="002C2C15">
      <w:pPr>
        <w:spacing w:line="240" w:lineRule="exact"/>
        <w:jc w:val="both"/>
        <w:rPr>
          <w:rFonts w:ascii="Fira Sans" w:hAnsi="Fira Sans"/>
          <w:sz w:val="18"/>
          <w:szCs w:val="18"/>
        </w:rPr>
      </w:pPr>
    </w:p>
    <w:p w14:paraId="4712E8DB" w14:textId="48669567" w:rsidR="00A666E8" w:rsidRPr="00A666E8" w:rsidRDefault="00A666E8" w:rsidP="002C2C15">
      <w:pPr>
        <w:spacing w:line="240" w:lineRule="exact"/>
        <w:jc w:val="both"/>
        <w:rPr>
          <w:rFonts w:ascii="Fira Sans" w:hAnsi="Fira Sans"/>
          <w:b/>
          <w:sz w:val="18"/>
          <w:szCs w:val="18"/>
        </w:rPr>
      </w:pPr>
      <w:r w:rsidRPr="00A666E8">
        <w:rPr>
          <w:rFonts w:ascii="Fira Sans" w:hAnsi="Fira Sans"/>
          <w:b/>
          <w:sz w:val="18"/>
          <w:szCs w:val="18"/>
        </w:rPr>
        <w:t>Z dziejów statystyki</w:t>
      </w:r>
    </w:p>
    <w:p w14:paraId="3B7BF93E" w14:textId="5D1E65D4" w:rsidR="00A666E8" w:rsidRDefault="00A666E8" w:rsidP="002C2C15">
      <w:pPr>
        <w:spacing w:line="240" w:lineRule="exact"/>
        <w:jc w:val="both"/>
        <w:rPr>
          <w:rFonts w:ascii="Fira Sans" w:hAnsi="Fira Sans"/>
          <w:sz w:val="18"/>
          <w:szCs w:val="18"/>
        </w:rPr>
      </w:pPr>
      <w:r w:rsidRPr="00A666E8">
        <w:rPr>
          <w:rFonts w:ascii="Fira Sans" w:hAnsi="Fira Sans"/>
          <w:sz w:val="18"/>
          <w:szCs w:val="18"/>
        </w:rPr>
        <w:t>Prace publikowane w tym dziale poświęcone są historii prowadzenia obserwacji statystycznych oraz rozwoju ich metodologii i narzędzi. Ponadto zamieszczane są tu informacje dotyczące zarówno życia i osiągnięć zawodowych wybitnych statystyków, jak i najważniejszych instytucji i organizacji statystycznych w Polsce i za granicą.</w:t>
      </w:r>
    </w:p>
    <w:p w14:paraId="72355E17" w14:textId="50CC74DB" w:rsidR="002C2C15" w:rsidRDefault="002C2C15">
      <w:pPr>
        <w:overflowPunct/>
        <w:autoSpaceDE/>
        <w:autoSpaceDN/>
        <w:adjustRightInd/>
        <w:spacing w:after="200" w:line="276" w:lineRule="auto"/>
        <w:textAlignment w:val="auto"/>
        <w:rPr>
          <w:rFonts w:ascii="Fira Sans" w:hAnsi="Fira Sans"/>
          <w:sz w:val="18"/>
          <w:szCs w:val="18"/>
        </w:rPr>
      </w:pPr>
      <w:r>
        <w:rPr>
          <w:rFonts w:ascii="Fira Sans" w:hAnsi="Fira Sans"/>
          <w:sz w:val="18"/>
          <w:szCs w:val="18"/>
        </w:rPr>
        <w:br w:type="page"/>
      </w:r>
    </w:p>
    <w:p w14:paraId="4DB9D2A6" w14:textId="6B3DFA18" w:rsidR="00311433" w:rsidRPr="00997531" w:rsidRDefault="00311433" w:rsidP="00997531">
      <w:pPr>
        <w:spacing w:line="240" w:lineRule="exact"/>
        <w:jc w:val="center"/>
        <w:rPr>
          <w:rFonts w:ascii="Fira Sans" w:hAnsi="Fira Sans"/>
          <w:b/>
          <w:sz w:val="22"/>
          <w:szCs w:val="22"/>
        </w:rPr>
      </w:pPr>
      <w:r w:rsidRPr="004E5BAC">
        <w:rPr>
          <w:rFonts w:ascii="Fira Sans" w:hAnsi="Fira Sans"/>
          <w:b/>
          <w:sz w:val="22"/>
          <w:szCs w:val="22"/>
        </w:rPr>
        <w:lastRenderedPageBreak/>
        <w:t xml:space="preserve">KARTA </w:t>
      </w:r>
      <w:r w:rsidRPr="00997531">
        <w:rPr>
          <w:rFonts w:ascii="Fira Sans" w:hAnsi="Fira Sans"/>
          <w:b/>
          <w:sz w:val="22"/>
          <w:szCs w:val="22"/>
        </w:rPr>
        <w:t>RECENZJI ARTYKUŁU</w:t>
      </w:r>
      <w:r w:rsidR="003553B8">
        <w:rPr>
          <w:rFonts w:ascii="Fira Sans" w:hAnsi="Fira Sans"/>
          <w:b/>
          <w:sz w:val="22"/>
          <w:szCs w:val="22"/>
        </w:rPr>
        <w:t xml:space="preserve"> NR XX</w:t>
      </w:r>
    </w:p>
    <w:p w14:paraId="79638DCE" w14:textId="77777777" w:rsidR="00311433" w:rsidRPr="00997531" w:rsidRDefault="00311433" w:rsidP="00997531">
      <w:pPr>
        <w:spacing w:line="240" w:lineRule="exact"/>
        <w:jc w:val="center"/>
        <w:rPr>
          <w:rFonts w:ascii="Fira Sans" w:hAnsi="Fira Sans"/>
          <w:b/>
          <w:sz w:val="18"/>
          <w:szCs w:val="18"/>
        </w:rPr>
      </w:pPr>
    </w:p>
    <w:p w14:paraId="5B52C7E5" w14:textId="6CD31899" w:rsidR="00A666E8" w:rsidRPr="00997531" w:rsidRDefault="00311433" w:rsidP="00997531">
      <w:pPr>
        <w:spacing w:line="240" w:lineRule="exact"/>
        <w:jc w:val="center"/>
        <w:rPr>
          <w:rFonts w:ascii="Fira Sans" w:hAnsi="Fira Sans"/>
          <w:b/>
          <w:sz w:val="19"/>
          <w:szCs w:val="19"/>
        </w:rPr>
      </w:pPr>
      <w:r w:rsidRPr="00997531">
        <w:rPr>
          <w:rFonts w:ascii="Fira Sans" w:hAnsi="Fira Sans"/>
          <w:b/>
          <w:sz w:val="18"/>
          <w:szCs w:val="18"/>
        </w:rPr>
        <w:t>CZĘŚĆ D – KLAUZULA INFORMACYJNA RODO</w:t>
      </w:r>
    </w:p>
    <w:p w14:paraId="6E3AACD5" w14:textId="77777777" w:rsidR="004E1EDA" w:rsidRPr="00997531" w:rsidRDefault="004E1EDA" w:rsidP="00997531">
      <w:pPr>
        <w:shd w:val="clear" w:color="auto" w:fill="FDFDFD"/>
        <w:spacing w:line="260" w:lineRule="exact"/>
        <w:jc w:val="center"/>
        <w:rPr>
          <w:rFonts w:ascii="Fira Sans" w:hAnsi="Fira Sans"/>
          <w:b/>
          <w:color w:val="222222"/>
          <w:sz w:val="18"/>
          <w:szCs w:val="18"/>
        </w:rPr>
      </w:pPr>
    </w:p>
    <w:p w14:paraId="5C0550A7" w14:textId="5E58CD03" w:rsidR="00484C3C" w:rsidRPr="00997531" w:rsidRDefault="00484C3C" w:rsidP="00997531">
      <w:pPr>
        <w:shd w:val="clear" w:color="auto" w:fill="FDFDFD"/>
        <w:spacing w:line="260" w:lineRule="exact"/>
        <w:jc w:val="center"/>
        <w:rPr>
          <w:rFonts w:ascii="Fira Sans" w:hAnsi="Fira Sans"/>
          <w:b/>
          <w:color w:val="222222"/>
          <w:sz w:val="17"/>
          <w:szCs w:val="17"/>
        </w:rPr>
      </w:pPr>
      <w:r w:rsidRPr="00997531">
        <w:rPr>
          <w:rFonts w:ascii="Fira Sans" w:hAnsi="Fira Sans"/>
          <w:b/>
          <w:color w:val="222222"/>
          <w:sz w:val="17"/>
          <w:szCs w:val="17"/>
        </w:rPr>
        <w:t>Informacje dotyczące przetwarzania danych osobowych</w:t>
      </w:r>
      <w:r w:rsidR="00317265" w:rsidRPr="00997531">
        <w:rPr>
          <w:rFonts w:ascii="Fira Sans" w:hAnsi="Fira Sans"/>
          <w:b/>
          <w:color w:val="222222"/>
          <w:sz w:val="17"/>
          <w:szCs w:val="17"/>
        </w:rPr>
        <w:t xml:space="preserve"> </w:t>
      </w:r>
      <w:r w:rsidRPr="00997531">
        <w:rPr>
          <w:rFonts w:ascii="Fira Sans" w:hAnsi="Fira Sans"/>
          <w:b/>
          <w:color w:val="222222"/>
          <w:sz w:val="17"/>
          <w:szCs w:val="17"/>
        </w:rPr>
        <w:t xml:space="preserve">w związku z recenzowaniem artykułu </w:t>
      </w:r>
      <w:r w:rsidR="008E5ED1" w:rsidRPr="00997531">
        <w:rPr>
          <w:rFonts w:ascii="Fira Sans" w:hAnsi="Fira Sans"/>
          <w:b/>
          <w:color w:val="222222"/>
          <w:sz w:val="17"/>
          <w:szCs w:val="17"/>
        </w:rPr>
        <w:br/>
      </w:r>
      <w:r w:rsidRPr="00997531">
        <w:rPr>
          <w:rFonts w:ascii="Fira Sans" w:hAnsi="Fira Sans"/>
          <w:b/>
          <w:color w:val="222222"/>
          <w:sz w:val="17"/>
          <w:szCs w:val="17"/>
        </w:rPr>
        <w:t xml:space="preserve">zgłoszonego do opublikowania w czasopiśmie „Wiadomości Statystyczne. The </w:t>
      </w:r>
      <w:proofErr w:type="spellStart"/>
      <w:r w:rsidRPr="00997531">
        <w:rPr>
          <w:rFonts w:ascii="Fira Sans" w:hAnsi="Fira Sans"/>
          <w:b/>
          <w:color w:val="222222"/>
          <w:sz w:val="17"/>
          <w:szCs w:val="17"/>
        </w:rPr>
        <w:t>Polish</w:t>
      </w:r>
      <w:proofErr w:type="spellEnd"/>
      <w:r w:rsidRPr="00997531">
        <w:rPr>
          <w:rFonts w:ascii="Fira Sans" w:hAnsi="Fira Sans"/>
          <w:b/>
          <w:color w:val="222222"/>
          <w:sz w:val="17"/>
          <w:szCs w:val="17"/>
        </w:rPr>
        <w:t xml:space="preserve"> </w:t>
      </w:r>
      <w:proofErr w:type="spellStart"/>
      <w:r w:rsidRPr="00997531">
        <w:rPr>
          <w:rFonts w:ascii="Fira Sans" w:hAnsi="Fira Sans"/>
          <w:b/>
          <w:color w:val="222222"/>
          <w:sz w:val="17"/>
          <w:szCs w:val="17"/>
        </w:rPr>
        <w:t>Statistician</w:t>
      </w:r>
      <w:proofErr w:type="spellEnd"/>
      <w:r w:rsidRPr="00997531">
        <w:rPr>
          <w:rFonts w:ascii="Fira Sans" w:hAnsi="Fira Sans"/>
          <w:b/>
          <w:color w:val="222222"/>
          <w:sz w:val="17"/>
          <w:szCs w:val="17"/>
        </w:rPr>
        <w:t>”</w:t>
      </w:r>
    </w:p>
    <w:p w14:paraId="52F3F873" w14:textId="77777777" w:rsidR="00484C3C" w:rsidRPr="00997531" w:rsidRDefault="00484C3C" w:rsidP="00997531">
      <w:pPr>
        <w:shd w:val="clear" w:color="auto" w:fill="FDFDFD"/>
        <w:spacing w:line="240" w:lineRule="exact"/>
        <w:jc w:val="center"/>
        <w:rPr>
          <w:rFonts w:ascii="Fira Sans" w:hAnsi="Fira Sans"/>
          <w:b/>
          <w:color w:val="222222"/>
          <w:sz w:val="17"/>
          <w:szCs w:val="17"/>
        </w:rPr>
      </w:pPr>
    </w:p>
    <w:p w14:paraId="748F2F30" w14:textId="3C5D552C" w:rsidR="00484C3C" w:rsidRPr="008E5ED1" w:rsidRDefault="00484C3C" w:rsidP="004E5BAC">
      <w:pPr>
        <w:spacing w:line="240" w:lineRule="exact"/>
        <w:jc w:val="both"/>
        <w:rPr>
          <w:rFonts w:ascii="Fira Sans" w:hAnsi="Fira Sans"/>
          <w:sz w:val="17"/>
          <w:szCs w:val="17"/>
        </w:rPr>
      </w:pPr>
      <w:r w:rsidRPr="008E5ED1">
        <w:rPr>
          <w:rFonts w:ascii="Fira Sans" w:hAnsi="Fira Sans"/>
          <w:sz w:val="17"/>
          <w:szCs w:val="17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</w:t>
      </w:r>
      <w:r w:rsidRPr="008E5ED1">
        <w:rPr>
          <w:rStyle w:val="Odwoanieprzypisudolnego"/>
          <w:rFonts w:ascii="Fira Sans" w:hAnsi="Fira Sans"/>
          <w:color w:val="222222"/>
          <w:sz w:val="17"/>
          <w:szCs w:val="17"/>
        </w:rPr>
        <w:footnoteReference w:id="1"/>
      </w:r>
      <w:r w:rsidRPr="008E5ED1">
        <w:rPr>
          <w:rFonts w:ascii="Fira Sans" w:hAnsi="Fira Sans"/>
          <w:sz w:val="17"/>
          <w:szCs w:val="17"/>
        </w:rPr>
        <w:t xml:space="preserve"> (RODO), administrator informuje o zasadach oraz o przysługujących Pani/Panu prawach związanych z przetwarzaniem Pani/Pana danych osobowych.</w:t>
      </w:r>
    </w:p>
    <w:p w14:paraId="3995B3B5" w14:textId="77777777" w:rsidR="00484C3C" w:rsidRPr="008E5ED1" w:rsidRDefault="00484C3C" w:rsidP="004E5BAC">
      <w:pPr>
        <w:pStyle w:val="Akapitzlist"/>
        <w:numPr>
          <w:ilvl w:val="0"/>
          <w:numId w:val="1"/>
        </w:numPr>
        <w:shd w:val="clear" w:color="auto" w:fill="FDFDFD"/>
        <w:spacing w:after="0" w:line="240" w:lineRule="exact"/>
        <w:ind w:left="300" w:hanging="357"/>
        <w:contextualSpacing w:val="0"/>
        <w:jc w:val="both"/>
        <w:rPr>
          <w:rFonts w:ascii="Fira Sans" w:eastAsia="Times New Roman" w:hAnsi="Fira Sans" w:cs="Times New Roman"/>
          <w:color w:val="000000" w:themeColor="text1"/>
          <w:sz w:val="17"/>
          <w:szCs w:val="17"/>
          <w:lang w:eastAsia="pl-PL"/>
        </w:rPr>
      </w:pPr>
      <w:r w:rsidRPr="008E5ED1">
        <w:rPr>
          <w:rFonts w:ascii="Fira Sans" w:eastAsia="Times New Roman" w:hAnsi="Fira Sans" w:cs="Times New Roman"/>
          <w:b/>
          <w:color w:val="000000" w:themeColor="text1"/>
          <w:sz w:val="17"/>
          <w:szCs w:val="17"/>
          <w:lang w:eastAsia="pl-PL"/>
        </w:rPr>
        <w:t>Administrator</w:t>
      </w:r>
    </w:p>
    <w:p w14:paraId="3F1C03D1" w14:textId="77777777" w:rsidR="00484C3C" w:rsidRPr="008E5ED1" w:rsidRDefault="00484C3C" w:rsidP="004E5BAC">
      <w:pPr>
        <w:pStyle w:val="Akapitzlist"/>
        <w:shd w:val="clear" w:color="auto" w:fill="FDFDFD"/>
        <w:spacing w:after="0" w:line="240" w:lineRule="exact"/>
        <w:ind w:left="0"/>
        <w:contextualSpacing w:val="0"/>
        <w:jc w:val="both"/>
        <w:rPr>
          <w:rFonts w:ascii="Fira Sans" w:eastAsia="Times New Roman" w:hAnsi="Fira Sans" w:cs="Times New Roman"/>
          <w:color w:val="000000" w:themeColor="text1"/>
          <w:sz w:val="17"/>
          <w:szCs w:val="17"/>
          <w:lang w:eastAsia="pl-PL"/>
        </w:rPr>
      </w:pPr>
      <w:r w:rsidRPr="008E5ED1">
        <w:rPr>
          <w:rFonts w:ascii="Fira Sans" w:eastAsia="Times New Roman" w:hAnsi="Fira Sans" w:cs="Times New Roman"/>
          <w:color w:val="000000" w:themeColor="text1"/>
          <w:sz w:val="17"/>
          <w:szCs w:val="17"/>
          <w:lang w:eastAsia="pl-PL"/>
        </w:rPr>
        <w:t>Administratorem Pani/Pana danych osobowych przetwarzanych</w:t>
      </w:r>
      <w:r w:rsidRPr="008E5ED1">
        <w:rPr>
          <w:rFonts w:ascii="Fira Sans" w:eastAsia="Times New Roman" w:hAnsi="Fira Sans" w:cs="Times New Roman"/>
          <w:color w:val="222222"/>
          <w:sz w:val="17"/>
          <w:szCs w:val="17"/>
          <w:lang w:eastAsia="pl-PL"/>
        </w:rPr>
        <w:t xml:space="preserve"> </w:t>
      </w:r>
      <w:r w:rsidRPr="008E5ED1">
        <w:rPr>
          <w:rFonts w:ascii="Fira Sans" w:eastAsia="Times New Roman" w:hAnsi="Fira Sans" w:cs="Times New Roman"/>
          <w:color w:val="000000" w:themeColor="text1"/>
          <w:sz w:val="17"/>
          <w:szCs w:val="17"/>
          <w:lang w:eastAsia="pl-PL"/>
        </w:rPr>
        <w:t>w ramach korzystania z recenzji artykułu jest Prezes Głównego Urzędu Statystycznego z siedzibą al. Niepodległości 208, 00-925 Warszawa.</w:t>
      </w:r>
    </w:p>
    <w:p w14:paraId="7E7D0583" w14:textId="77777777" w:rsidR="00484C3C" w:rsidRPr="008E5ED1" w:rsidRDefault="00484C3C" w:rsidP="004E5BAC">
      <w:pPr>
        <w:numPr>
          <w:ilvl w:val="0"/>
          <w:numId w:val="1"/>
        </w:numPr>
        <w:shd w:val="clear" w:color="auto" w:fill="FDFDFD"/>
        <w:overflowPunct/>
        <w:autoSpaceDE/>
        <w:autoSpaceDN/>
        <w:adjustRightInd/>
        <w:spacing w:line="240" w:lineRule="exact"/>
        <w:ind w:left="295" w:hanging="357"/>
        <w:jc w:val="both"/>
        <w:textAlignment w:val="auto"/>
        <w:rPr>
          <w:rFonts w:ascii="Fira Sans" w:hAnsi="Fira Sans"/>
          <w:b/>
          <w:color w:val="222222"/>
          <w:sz w:val="17"/>
          <w:szCs w:val="17"/>
        </w:rPr>
      </w:pPr>
      <w:r w:rsidRPr="008E5ED1">
        <w:rPr>
          <w:rFonts w:ascii="Fira Sans" w:hAnsi="Fira Sans"/>
          <w:b/>
          <w:color w:val="222222"/>
          <w:sz w:val="17"/>
          <w:szCs w:val="17"/>
        </w:rPr>
        <w:t>Inspektor ochrony danych</w:t>
      </w:r>
    </w:p>
    <w:p w14:paraId="1D49774A" w14:textId="77777777" w:rsidR="00484C3C" w:rsidRPr="008E5ED1" w:rsidRDefault="00484C3C" w:rsidP="004E5BAC">
      <w:pPr>
        <w:shd w:val="clear" w:color="auto" w:fill="FDFDFD"/>
        <w:spacing w:line="240" w:lineRule="exact"/>
        <w:jc w:val="both"/>
        <w:rPr>
          <w:rFonts w:ascii="Fira Sans" w:hAnsi="Fira Sans"/>
          <w:color w:val="222222"/>
          <w:sz w:val="17"/>
          <w:szCs w:val="17"/>
        </w:rPr>
      </w:pPr>
      <w:r w:rsidRPr="008E5ED1">
        <w:rPr>
          <w:rFonts w:ascii="Fira Sans" w:hAnsi="Fira Sans"/>
          <w:color w:val="222222"/>
          <w:sz w:val="17"/>
          <w:szCs w:val="17"/>
        </w:rPr>
        <w:t>Z inspektorem ochrony danych (IOD) wyznaczonym przez administratora może się Pani/Pan kontaktować:</w:t>
      </w:r>
    </w:p>
    <w:p w14:paraId="26721FBC" w14:textId="77777777" w:rsidR="00484C3C" w:rsidRPr="008E5ED1" w:rsidRDefault="00484C3C" w:rsidP="004E5BAC">
      <w:pPr>
        <w:pStyle w:val="Akapitzlist"/>
        <w:numPr>
          <w:ilvl w:val="0"/>
          <w:numId w:val="2"/>
        </w:numPr>
        <w:shd w:val="clear" w:color="auto" w:fill="FDFDFD"/>
        <w:spacing w:after="0" w:line="240" w:lineRule="exact"/>
        <w:contextualSpacing w:val="0"/>
        <w:jc w:val="both"/>
        <w:rPr>
          <w:rFonts w:ascii="Fira Sans" w:eastAsia="Times New Roman" w:hAnsi="Fira Sans" w:cs="Times New Roman"/>
          <w:color w:val="222222"/>
          <w:sz w:val="17"/>
          <w:szCs w:val="17"/>
          <w:lang w:eastAsia="pl-PL"/>
        </w:rPr>
      </w:pPr>
      <w:r w:rsidRPr="008E5ED1">
        <w:rPr>
          <w:rFonts w:ascii="Fira Sans" w:eastAsia="Times New Roman" w:hAnsi="Fira Sans" w:cs="Times New Roman"/>
          <w:color w:val="222222"/>
          <w:sz w:val="17"/>
          <w:szCs w:val="17"/>
          <w:lang w:eastAsia="pl-PL"/>
        </w:rPr>
        <w:t>pocztą tradycyjną na adres: IOD GUS, al. Niepodległości 208, 00-925 Warszawa;</w:t>
      </w:r>
    </w:p>
    <w:p w14:paraId="03383E93" w14:textId="77777777" w:rsidR="00484C3C" w:rsidRPr="008E5ED1" w:rsidRDefault="00484C3C" w:rsidP="004E5BAC">
      <w:pPr>
        <w:pStyle w:val="Akapitzlist"/>
        <w:numPr>
          <w:ilvl w:val="0"/>
          <w:numId w:val="2"/>
        </w:numPr>
        <w:shd w:val="clear" w:color="auto" w:fill="FDFDFD"/>
        <w:spacing w:after="0" w:line="240" w:lineRule="exact"/>
        <w:contextualSpacing w:val="0"/>
        <w:jc w:val="both"/>
        <w:rPr>
          <w:rFonts w:ascii="Fira Sans" w:eastAsia="Times New Roman" w:hAnsi="Fira Sans" w:cs="Times New Roman"/>
          <w:color w:val="222222"/>
          <w:sz w:val="17"/>
          <w:szCs w:val="17"/>
          <w:lang w:eastAsia="pl-PL"/>
        </w:rPr>
      </w:pPr>
      <w:r w:rsidRPr="008E5ED1">
        <w:rPr>
          <w:rFonts w:ascii="Fira Sans" w:eastAsia="Times New Roman" w:hAnsi="Fira Sans" w:cs="Times New Roman"/>
          <w:color w:val="222222"/>
          <w:sz w:val="17"/>
          <w:szCs w:val="17"/>
          <w:lang w:eastAsia="pl-PL"/>
        </w:rPr>
        <w:t>pocztą elektroniczną na adres e-mai</w:t>
      </w:r>
      <w:r w:rsidRPr="008E5ED1">
        <w:rPr>
          <w:rFonts w:ascii="Fira Sans" w:eastAsia="Times New Roman" w:hAnsi="Fira Sans" w:cs="Times New Roman"/>
          <w:sz w:val="17"/>
          <w:szCs w:val="17"/>
          <w:lang w:eastAsia="pl-PL"/>
        </w:rPr>
        <w:t xml:space="preserve">l: </w:t>
      </w:r>
      <w:hyperlink r:id="rId8" w:history="1">
        <w:r w:rsidRPr="008E5ED1">
          <w:rPr>
            <w:rStyle w:val="Hipercze"/>
            <w:rFonts w:ascii="Fira Sans" w:hAnsi="Fira Sans"/>
            <w:color w:val="auto"/>
            <w:sz w:val="17"/>
            <w:szCs w:val="17"/>
          </w:rPr>
          <w:t>IODGUS@stat.gov.pl</w:t>
        </w:r>
      </w:hyperlink>
      <w:r w:rsidRPr="008E5ED1">
        <w:rPr>
          <w:rStyle w:val="Hipercze"/>
          <w:rFonts w:ascii="Fira Sans" w:hAnsi="Fira Sans"/>
          <w:color w:val="auto"/>
          <w:sz w:val="17"/>
          <w:szCs w:val="17"/>
        </w:rPr>
        <w:t>.</w:t>
      </w:r>
    </w:p>
    <w:p w14:paraId="1FC547A0" w14:textId="77777777" w:rsidR="00484C3C" w:rsidRPr="008E5ED1" w:rsidRDefault="00484C3C" w:rsidP="004E5BAC">
      <w:pPr>
        <w:shd w:val="clear" w:color="auto" w:fill="FDFDFD"/>
        <w:spacing w:line="240" w:lineRule="exact"/>
        <w:jc w:val="both"/>
        <w:rPr>
          <w:rFonts w:ascii="Fira Sans" w:hAnsi="Fira Sans"/>
          <w:color w:val="222222"/>
          <w:sz w:val="17"/>
          <w:szCs w:val="17"/>
        </w:rPr>
      </w:pPr>
      <w:r w:rsidRPr="008E5ED1">
        <w:rPr>
          <w:rFonts w:ascii="Fira Sans" w:hAnsi="Fira Sans"/>
          <w:color w:val="222222"/>
          <w:sz w:val="17"/>
          <w:szCs w:val="17"/>
        </w:rPr>
        <w:t>Do IOD należy kierować wyłącznie sprawy dotyczące przetwarzania Pani/Pana danych osobowych przez administratora, w tym realizacji Pani/Pana praw wynikających z RODO.</w:t>
      </w:r>
    </w:p>
    <w:p w14:paraId="7A3AEBB2" w14:textId="77777777" w:rsidR="00484C3C" w:rsidRPr="008E5ED1" w:rsidRDefault="00484C3C" w:rsidP="004E5BAC">
      <w:pPr>
        <w:numPr>
          <w:ilvl w:val="0"/>
          <w:numId w:val="1"/>
        </w:numPr>
        <w:shd w:val="clear" w:color="auto" w:fill="FDFDFD"/>
        <w:overflowPunct/>
        <w:autoSpaceDE/>
        <w:autoSpaceDN/>
        <w:adjustRightInd/>
        <w:spacing w:line="240" w:lineRule="exact"/>
        <w:ind w:left="295" w:hanging="357"/>
        <w:jc w:val="both"/>
        <w:textAlignment w:val="auto"/>
        <w:rPr>
          <w:rFonts w:ascii="Fira Sans" w:hAnsi="Fira Sans"/>
          <w:b/>
          <w:color w:val="222222"/>
          <w:sz w:val="17"/>
          <w:szCs w:val="17"/>
        </w:rPr>
      </w:pPr>
      <w:r w:rsidRPr="008E5ED1">
        <w:rPr>
          <w:rFonts w:ascii="Fira Sans" w:hAnsi="Fira Sans"/>
          <w:b/>
          <w:color w:val="222222"/>
          <w:sz w:val="17"/>
          <w:szCs w:val="17"/>
        </w:rPr>
        <w:t>Cele oraz podstawa prawna przetwarzania Pani/Pana danych osobowych</w:t>
      </w:r>
    </w:p>
    <w:p w14:paraId="4170F2B1" w14:textId="5F0783DC" w:rsidR="00484C3C" w:rsidRPr="008E5ED1" w:rsidRDefault="00484C3C" w:rsidP="004E5BAC">
      <w:pPr>
        <w:shd w:val="clear" w:color="auto" w:fill="FDFDFD"/>
        <w:spacing w:line="240" w:lineRule="exact"/>
        <w:jc w:val="both"/>
        <w:rPr>
          <w:rFonts w:ascii="Fira Sans" w:hAnsi="Fira Sans"/>
          <w:color w:val="222222"/>
          <w:sz w:val="17"/>
          <w:szCs w:val="17"/>
        </w:rPr>
      </w:pPr>
      <w:r w:rsidRPr="008E5ED1">
        <w:rPr>
          <w:rFonts w:ascii="Fira Sans" w:hAnsi="Fira Sans"/>
          <w:color w:val="222222"/>
          <w:sz w:val="17"/>
          <w:szCs w:val="17"/>
        </w:rPr>
        <w:t>Pani/Pana dane osobowe będą przetwarzane w celu podjęcia decyzji o zakwalifikowaniu bądź niezakwalifikowaniu artykułu do druku</w:t>
      </w:r>
      <w:r w:rsidR="00317265" w:rsidRPr="008E5ED1">
        <w:rPr>
          <w:rFonts w:ascii="Fira Sans" w:hAnsi="Fira Sans"/>
          <w:color w:val="222222"/>
          <w:sz w:val="17"/>
          <w:szCs w:val="17"/>
        </w:rPr>
        <w:t xml:space="preserve"> </w:t>
      </w:r>
      <w:r w:rsidRPr="008E5ED1">
        <w:rPr>
          <w:rFonts w:ascii="Fira Sans" w:hAnsi="Fira Sans"/>
          <w:color w:val="222222"/>
          <w:sz w:val="17"/>
          <w:szCs w:val="17"/>
        </w:rPr>
        <w:t xml:space="preserve">na podstawie art. 6 ust. 1 lit. a RODO (osoba, której dane dotyczą wyraziła zgodę na przetwarzanie swoich danych osobowych w jednym lub większej liczbie określonych celów) lub art. 6 ust. 1 lit. e RODO (w związku </w:t>
      </w:r>
      <w:r w:rsidR="008E5ED1">
        <w:rPr>
          <w:rFonts w:ascii="Fira Sans" w:hAnsi="Fira Sans"/>
          <w:color w:val="222222"/>
          <w:sz w:val="17"/>
          <w:szCs w:val="17"/>
        </w:rPr>
        <w:br/>
      </w:r>
      <w:r w:rsidRPr="008E5ED1">
        <w:rPr>
          <w:rFonts w:ascii="Fira Sans" w:hAnsi="Fira Sans"/>
          <w:color w:val="222222"/>
          <w:sz w:val="17"/>
          <w:szCs w:val="17"/>
        </w:rPr>
        <w:t>z wykonywaniem przez administratora zadań realizowanych w interesie publicznym lub sprawowania władzy publicznej powierzonej administratorowi) w związku z art. 25 ust. 1 pkt. 17</w:t>
      </w:r>
      <w:r w:rsidRPr="008E5ED1">
        <w:rPr>
          <w:rStyle w:val="Odwoanieprzypisudolnego"/>
          <w:rFonts w:ascii="Fira Sans" w:hAnsi="Fira Sans"/>
          <w:color w:val="222222"/>
          <w:sz w:val="17"/>
          <w:szCs w:val="17"/>
        </w:rPr>
        <w:footnoteReference w:id="2"/>
      </w:r>
      <w:r w:rsidRPr="008E5ED1">
        <w:rPr>
          <w:rFonts w:ascii="Fira Sans" w:hAnsi="Fira Sans"/>
          <w:color w:val="222222"/>
          <w:sz w:val="17"/>
          <w:szCs w:val="17"/>
        </w:rPr>
        <w:t xml:space="preserve"> ustawy o statystyce – popularyzacja wiedzy o statystyce.</w:t>
      </w:r>
    </w:p>
    <w:p w14:paraId="2193A8CA" w14:textId="77777777" w:rsidR="00484C3C" w:rsidRPr="008E5ED1" w:rsidRDefault="00484C3C" w:rsidP="004E5BAC">
      <w:pPr>
        <w:numPr>
          <w:ilvl w:val="0"/>
          <w:numId w:val="1"/>
        </w:numPr>
        <w:shd w:val="clear" w:color="auto" w:fill="FDFDFD"/>
        <w:overflowPunct/>
        <w:autoSpaceDE/>
        <w:autoSpaceDN/>
        <w:adjustRightInd/>
        <w:spacing w:line="240" w:lineRule="exact"/>
        <w:ind w:left="295" w:hanging="357"/>
        <w:jc w:val="both"/>
        <w:textAlignment w:val="auto"/>
        <w:rPr>
          <w:rFonts w:ascii="Fira Sans" w:hAnsi="Fira Sans"/>
          <w:b/>
          <w:color w:val="222222"/>
          <w:sz w:val="17"/>
          <w:szCs w:val="17"/>
        </w:rPr>
      </w:pPr>
      <w:r w:rsidRPr="008E5ED1">
        <w:rPr>
          <w:rFonts w:ascii="Fira Sans" w:hAnsi="Fira Sans"/>
          <w:b/>
          <w:color w:val="222222"/>
          <w:sz w:val="17"/>
          <w:szCs w:val="17"/>
        </w:rPr>
        <w:t>Odbiorcy danych osobowych</w:t>
      </w:r>
    </w:p>
    <w:p w14:paraId="38BF0CB3" w14:textId="77777777" w:rsidR="00484C3C" w:rsidRPr="008E5ED1" w:rsidRDefault="00484C3C" w:rsidP="004E5BAC">
      <w:pPr>
        <w:shd w:val="clear" w:color="auto" w:fill="FDFDFD"/>
        <w:spacing w:line="240" w:lineRule="exact"/>
        <w:jc w:val="both"/>
        <w:rPr>
          <w:rFonts w:ascii="Fira Sans" w:hAnsi="Fira Sans"/>
          <w:color w:val="000000" w:themeColor="text1"/>
          <w:sz w:val="17"/>
          <w:szCs w:val="17"/>
        </w:rPr>
      </w:pPr>
      <w:r w:rsidRPr="008E5ED1">
        <w:rPr>
          <w:rFonts w:ascii="Fira Sans" w:hAnsi="Fira Sans"/>
          <w:color w:val="000000" w:themeColor="text1"/>
          <w:sz w:val="17"/>
          <w:szCs w:val="17"/>
        </w:rPr>
        <w:t>Pani/Pana dane osobowe mogą być udostępnione wyłącznie organom upoważnionym na podstawie przepisów prawa powszechnie obowiązującego.</w:t>
      </w:r>
    </w:p>
    <w:p w14:paraId="67080055" w14:textId="77777777" w:rsidR="00484C3C" w:rsidRPr="008E5ED1" w:rsidRDefault="00484C3C" w:rsidP="004E5BAC">
      <w:pPr>
        <w:numPr>
          <w:ilvl w:val="0"/>
          <w:numId w:val="1"/>
        </w:numPr>
        <w:shd w:val="clear" w:color="auto" w:fill="FDFDFD"/>
        <w:overflowPunct/>
        <w:autoSpaceDE/>
        <w:autoSpaceDN/>
        <w:adjustRightInd/>
        <w:spacing w:line="240" w:lineRule="exact"/>
        <w:ind w:left="295" w:hanging="357"/>
        <w:jc w:val="both"/>
        <w:textAlignment w:val="auto"/>
        <w:rPr>
          <w:rFonts w:ascii="Fira Sans" w:hAnsi="Fira Sans"/>
          <w:b/>
          <w:color w:val="222222"/>
          <w:sz w:val="17"/>
          <w:szCs w:val="17"/>
        </w:rPr>
      </w:pPr>
      <w:r w:rsidRPr="008E5ED1">
        <w:rPr>
          <w:rFonts w:ascii="Fira Sans" w:hAnsi="Fira Sans"/>
          <w:b/>
          <w:color w:val="222222"/>
          <w:sz w:val="17"/>
          <w:szCs w:val="17"/>
        </w:rPr>
        <w:t>Okres przechowywania danych osobowych</w:t>
      </w:r>
    </w:p>
    <w:p w14:paraId="39019FEF" w14:textId="77777777" w:rsidR="00484C3C" w:rsidRPr="008E5ED1" w:rsidRDefault="00484C3C" w:rsidP="004E5BAC">
      <w:pPr>
        <w:shd w:val="clear" w:color="auto" w:fill="FDFDFD"/>
        <w:spacing w:line="240" w:lineRule="exact"/>
        <w:jc w:val="both"/>
        <w:rPr>
          <w:rFonts w:ascii="Fira Sans" w:hAnsi="Fira Sans"/>
          <w:color w:val="222222"/>
          <w:sz w:val="17"/>
          <w:szCs w:val="17"/>
        </w:rPr>
      </w:pPr>
      <w:r w:rsidRPr="008E5ED1">
        <w:rPr>
          <w:rFonts w:ascii="Fira Sans" w:hAnsi="Fira Sans"/>
          <w:color w:val="222222"/>
          <w:sz w:val="17"/>
          <w:szCs w:val="17"/>
        </w:rPr>
        <w:t>Pani/Pana dane osobowe będą przechowywane przez okres niezbędny do realizacji celu, do jakiego zostały zebrane, a po jego upływie zgodnie z okresem przewidzianym w ustawie o narodowym zasobie archiwalnym i archiwach</w:t>
      </w:r>
      <w:r w:rsidRPr="008E5ED1">
        <w:rPr>
          <w:rStyle w:val="Odwoanieprzypisudolnego"/>
          <w:rFonts w:ascii="Fira Sans" w:hAnsi="Fira Sans"/>
          <w:color w:val="222222"/>
          <w:sz w:val="17"/>
          <w:szCs w:val="17"/>
        </w:rPr>
        <w:footnoteReference w:id="3"/>
      </w:r>
      <w:r w:rsidRPr="008E5ED1">
        <w:rPr>
          <w:rFonts w:ascii="Fira Sans" w:hAnsi="Fira Sans"/>
          <w:color w:val="222222"/>
          <w:sz w:val="17"/>
          <w:szCs w:val="17"/>
        </w:rPr>
        <w:t xml:space="preserve">  oraz w rozporządzeniu w sprawie klasyfikowania i kwalifikowania dokumentacji, przekazywania materiałów archiwalnych</w:t>
      </w:r>
      <w:r w:rsidRPr="008E5ED1">
        <w:rPr>
          <w:rStyle w:val="Odwoanieprzypisudolnego"/>
          <w:rFonts w:ascii="Fira Sans" w:hAnsi="Fira Sans"/>
          <w:color w:val="222222"/>
          <w:sz w:val="17"/>
          <w:szCs w:val="17"/>
        </w:rPr>
        <w:footnoteReference w:id="4"/>
      </w:r>
      <w:r w:rsidRPr="008E5ED1">
        <w:rPr>
          <w:rFonts w:ascii="Fira Sans" w:hAnsi="Fira Sans"/>
          <w:color w:val="222222"/>
          <w:sz w:val="17"/>
          <w:szCs w:val="17"/>
        </w:rPr>
        <w:t xml:space="preserve"> .</w:t>
      </w:r>
    </w:p>
    <w:p w14:paraId="4B769BE5" w14:textId="77777777" w:rsidR="00484C3C" w:rsidRPr="008E5ED1" w:rsidRDefault="00484C3C" w:rsidP="004E5BAC">
      <w:pPr>
        <w:numPr>
          <w:ilvl w:val="0"/>
          <w:numId w:val="1"/>
        </w:numPr>
        <w:shd w:val="clear" w:color="auto" w:fill="FDFDFD"/>
        <w:overflowPunct/>
        <w:autoSpaceDE/>
        <w:autoSpaceDN/>
        <w:adjustRightInd/>
        <w:spacing w:line="240" w:lineRule="exact"/>
        <w:ind w:left="295" w:hanging="357"/>
        <w:jc w:val="both"/>
        <w:textAlignment w:val="auto"/>
        <w:rPr>
          <w:rFonts w:ascii="Fira Sans" w:hAnsi="Fira Sans"/>
          <w:b/>
          <w:color w:val="222222"/>
          <w:sz w:val="17"/>
          <w:szCs w:val="17"/>
        </w:rPr>
      </w:pPr>
      <w:r w:rsidRPr="008E5ED1">
        <w:rPr>
          <w:rFonts w:ascii="Fira Sans" w:hAnsi="Fira Sans"/>
          <w:b/>
          <w:color w:val="222222"/>
          <w:sz w:val="17"/>
          <w:szCs w:val="17"/>
        </w:rPr>
        <w:t>Prawa osoby, której dane dotyczą</w:t>
      </w:r>
    </w:p>
    <w:p w14:paraId="20477623" w14:textId="77777777" w:rsidR="00484C3C" w:rsidRPr="008E5ED1" w:rsidRDefault="00484C3C" w:rsidP="004E5BAC">
      <w:pPr>
        <w:shd w:val="clear" w:color="auto" w:fill="FDFDFD"/>
        <w:spacing w:line="240" w:lineRule="exact"/>
        <w:jc w:val="both"/>
        <w:rPr>
          <w:rFonts w:ascii="Fira Sans" w:hAnsi="Fira Sans"/>
          <w:color w:val="222222"/>
          <w:sz w:val="17"/>
          <w:szCs w:val="17"/>
        </w:rPr>
      </w:pPr>
      <w:r w:rsidRPr="008E5ED1">
        <w:rPr>
          <w:rFonts w:ascii="Fira Sans" w:hAnsi="Fira Sans"/>
          <w:color w:val="222222"/>
          <w:sz w:val="17"/>
          <w:szCs w:val="17"/>
        </w:rPr>
        <w:t>Przysługuje Pani/Panu prawo:</w:t>
      </w:r>
    </w:p>
    <w:p w14:paraId="708BDD4D" w14:textId="77777777" w:rsidR="00484C3C" w:rsidRPr="008E5ED1" w:rsidRDefault="00484C3C" w:rsidP="004E5BAC">
      <w:pPr>
        <w:pStyle w:val="Akapitzlist"/>
        <w:numPr>
          <w:ilvl w:val="0"/>
          <w:numId w:val="3"/>
        </w:numPr>
        <w:shd w:val="clear" w:color="auto" w:fill="FDFDFD"/>
        <w:spacing w:after="0" w:line="240" w:lineRule="exact"/>
        <w:contextualSpacing w:val="0"/>
        <w:jc w:val="both"/>
        <w:rPr>
          <w:rFonts w:ascii="Fira Sans" w:eastAsia="Times New Roman" w:hAnsi="Fira Sans" w:cs="Times New Roman"/>
          <w:color w:val="222222"/>
          <w:sz w:val="17"/>
          <w:szCs w:val="17"/>
          <w:lang w:eastAsia="pl-PL"/>
        </w:rPr>
      </w:pPr>
      <w:r w:rsidRPr="008E5ED1">
        <w:rPr>
          <w:rFonts w:ascii="Fira Sans" w:eastAsia="Times New Roman" w:hAnsi="Fira Sans" w:cs="Times New Roman"/>
          <w:color w:val="222222"/>
          <w:sz w:val="17"/>
          <w:szCs w:val="17"/>
          <w:lang w:eastAsia="pl-PL"/>
        </w:rPr>
        <w:t>dostępu do danych osobowych, w tym prawo do uzyskania kopii tych danych;</w:t>
      </w:r>
    </w:p>
    <w:p w14:paraId="40B5C2D7" w14:textId="77777777" w:rsidR="00484C3C" w:rsidRPr="008E5ED1" w:rsidRDefault="00484C3C" w:rsidP="004E5BAC">
      <w:pPr>
        <w:pStyle w:val="Akapitzlist"/>
        <w:numPr>
          <w:ilvl w:val="0"/>
          <w:numId w:val="3"/>
        </w:numPr>
        <w:shd w:val="clear" w:color="auto" w:fill="FDFDFD"/>
        <w:spacing w:after="0" w:line="240" w:lineRule="exact"/>
        <w:contextualSpacing w:val="0"/>
        <w:jc w:val="both"/>
        <w:rPr>
          <w:rFonts w:ascii="Fira Sans" w:eastAsia="Times New Roman" w:hAnsi="Fira Sans" w:cs="Times New Roman"/>
          <w:color w:val="222222"/>
          <w:sz w:val="17"/>
          <w:szCs w:val="17"/>
          <w:lang w:eastAsia="pl-PL"/>
        </w:rPr>
      </w:pPr>
      <w:r w:rsidRPr="008E5ED1">
        <w:rPr>
          <w:rFonts w:ascii="Fira Sans" w:eastAsia="Times New Roman" w:hAnsi="Fira Sans" w:cs="Times New Roman"/>
          <w:color w:val="222222"/>
          <w:sz w:val="17"/>
          <w:szCs w:val="17"/>
          <w:lang w:eastAsia="pl-PL"/>
        </w:rPr>
        <w:t>do sprostowania (poprawiania) danych osobowych; </w:t>
      </w:r>
    </w:p>
    <w:p w14:paraId="1800934A" w14:textId="77777777" w:rsidR="00484C3C" w:rsidRPr="008E5ED1" w:rsidRDefault="00484C3C" w:rsidP="004E5BAC">
      <w:pPr>
        <w:pStyle w:val="Akapitzlist"/>
        <w:numPr>
          <w:ilvl w:val="0"/>
          <w:numId w:val="3"/>
        </w:numPr>
        <w:shd w:val="clear" w:color="auto" w:fill="FDFDFD"/>
        <w:spacing w:after="0" w:line="240" w:lineRule="exact"/>
        <w:contextualSpacing w:val="0"/>
        <w:jc w:val="both"/>
        <w:rPr>
          <w:rFonts w:ascii="Fira Sans" w:eastAsia="Times New Roman" w:hAnsi="Fira Sans" w:cs="Times New Roman"/>
          <w:color w:val="222222"/>
          <w:sz w:val="17"/>
          <w:szCs w:val="17"/>
          <w:lang w:eastAsia="pl-PL"/>
        </w:rPr>
      </w:pPr>
      <w:r w:rsidRPr="008E5ED1">
        <w:rPr>
          <w:rFonts w:ascii="Fira Sans" w:eastAsia="Times New Roman" w:hAnsi="Fira Sans" w:cs="Times New Roman"/>
          <w:color w:val="222222"/>
          <w:sz w:val="17"/>
          <w:szCs w:val="17"/>
          <w:lang w:eastAsia="pl-PL"/>
        </w:rPr>
        <w:t>do usunięcia danych osobowych;</w:t>
      </w:r>
    </w:p>
    <w:p w14:paraId="691F47E9" w14:textId="77777777" w:rsidR="00484C3C" w:rsidRPr="008E5ED1" w:rsidRDefault="00484C3C" w:rsidP="004E5BAC">
      <w:pPr>
        <w:pStyle w:val="Akapitzlist"/>
        <w:numPr>
          <w:ilvl w:val="0"/>
          <w:numId w:val="3"/>
        </w:numPr>
        <w:shd w:val="clear" w:color="auto" w:fill="FDFDFD"/>
        <w:spacing w:after="0" w:line="240" w:lineRule="exact"/>
        <w:contextualSpacing w:val="0"/>
        <w:jc w:val="both"/>
        <w:rPr>
          <w:rFonts w:ascii="Fira Sans" w:eastAsia="Times New Roman" w:hAnsi="Fira Sans" w:cs="Times New Roman"/>
          <w:color w:val="222222"/>
          <w:sz w:val="17"/>
          <w:szCs w:val="17"/>
          <w:lang w:eastAsia="pl-PL"/>
        </w:rPr>
      </w:pPr>
      <w:r w:rsidRPr="008E5ED1">
        <w:rPr>
          <w:rFonts w:ascii="Fira Sans" w:eastAsia="Times New Roman" w:hAnsi="Fira Sans" w:cs="Times New Roman"/>
          <w:color w:val="222222"/>
          <w:sz w:val="17"/>
          <w:szCs w:val="17"/>
          <w:lang w:eastAsia="pl-PL"/>
        </w:rPr>
        <w:t>do ograniczenia przetwarzania danych osobowych;</w:t>
      </w:r>
    </w:p>
    <w:p w14:paraId="7016A12A" w14:textId="77777777" w:rsidR="00484C3C" w:rsidRPr="008E5ED1" w:rsidRDefault="00484C3C" w:rsidP="004E5BAC">
      <w:pPr>
        <w:pStyle w:val="Akapitzlist"/>
        <w:numPr>
          <w:ilvl w:val="0"/>
          <w:numId w:val="3"/>
        </w:numPr>
        <w:shd w:val="clear" w:color="auto" w:fill="FDFDFD"/>
        <w:spacing w:after="0" w:line="240" w:lineRule="exact"/>
        <w:contextualSpacing w:val="0"/>
        <w:jc w:val="both"/>
        <w:rPr>
          <w:rFonts w:ascii="Fira Sans" w:eastAsia="Times New Roman" w:hAnsi="Fira Sans" w:cs="Times New Roman"/>
          <w:color w:val="222222"/>
          <w:sz w:val="17"/>
          <w:szCs w:val="17"/>
          <w:lang w:eastAsia="pl-PL"/>
        </w:rPr>
      </w:pPr>
      <w:r w:rsidRPr="008E5ED1">
        <w:rPr>
          <w:rFonts w:ascii="Fira Sans" w:eastAsia="Times New Roman" w:hAnsi="Fira Sans" w:cs="Times New Roman"/>
          <w:color w:val="222222"/>
          <w:sz w:val="17"/>
          <w:szCs w:val="17"/>
          <w:lang w:eastAsia="pl-PL"/>
        </w:rPr>
        <w:t xml:space="preserve">do wniesienia skargi do Prezesa Urzędu Ochrony Danych Osobowych (na adres Urzędu Ochrony Danych Osobowych, ul. Stawki 2, 00-193 Warszawa), jeżeli Pani/Pana zdaniem przetwarzanie Pani/Pana danych osobowych narusza przepisy RODO. </w:t>
      </w:r>
    </w:p>
    <w:p w14:paraId="21E75F95" w14:textId="77777777" w:rsidR="00484C3C" w:rsidRPr="008E5ED1" w:rsidRDefault="00484C3C" w:rsidP="004E5BAC">
      <w:pPr>
        <w:numPr>
          <w:ilvl w:val="0"/>
          <w:numId w:val="1"/>
        </w:numPr>
        <w:shd w:val="clear" w:color="auto" w:fill="FDFDFD"/>
        <w:overflowPunct/>
        <w:autoSpaceDE/>
        <w:autoSpaceDN/>
        <w:adjustRightInd/>
        <w:spacing w:line="240" w:lineRule="exact"/>
        <w:ind w:left="295" w:hanging="357"/>
        <w:jc w:val="both"/>
        <w:textAlignment w:val="auto"/>
        <w:rPr>
          <w:rFonts w:ascii="Fira Sans" w:hAnsi="Fira Sans"/>
          <w:b/>
          <w:color w:val="222222"/>
          <w:sz w:val="17"/>
          <w:szCs w:val="17"/>
        </w:rPr>
      </w:pPr>
      <w:r w:rsidRPr="008E5ED1">
        <w:rPr>
          <w:rFonts w:ascii="Fira Sans" w:hAnsi="Fira Sans"/>
          <w:b/>
          <w:color w:val="222222"/>
          <w:sz w:val="17"/>
          <w:szCs w:val="17"/>
        </w:rPr>
        <w:t>Dobrowolność/Obowiązek podania danych osobowych</w:t>
      </w:r>
    </w:p>
    <w:p w14:paraId="444A989E" w14:textId="3E5A8B01" w:rsidR="00484C3C" w:rsidRPr="008E5ED1" w:rsidRDefault="00484C3C" w:rsidP="004E5BAC">
      <w:pPr>
        <w:shd w:val="clear" w:color="auto" w:fill="FDFDFD"/>
        <w:spacing w:line="240" w:lineRule="exact"/>
        <w:jc w:val="both"/>
        <w:rPr>
          <w:rFonts w:ascii="Fira Sans" w:hAnsi="Fira Sans"/>
          <w:color w:val="222222"/>
          <w:sz w:val="17"/>
          <w:szCs w:val="17"/>
        </w:rPr>
      </w:pPr>
      <w:r w:rsidRPr="008E5ED1">
        <w:rPr>
          <w:rFonts w:ascii="Fira Sans" w:hAnsi="Fira Sans"/>
          <w:color w:val="222222"/>
          <w:sz w:val="17"/>
          <w:szCs w:val="17"/>
        </w:rPr>
        <w:t xml:space="preserve">Podanie przez Panią/Pana danych osobowych jest dobrowolne, ale niezbędne do uwzględnienia dokonanej oceny </w:t>
      </w:r>
      <w:r w:rsidR="008E5ED1">
        <w:rPr>
          <w:rFonts w:ascii="Fira Sans" w:hAnsi="Fira Sans"/>
          <w:color w:val="222222"/>
          <w:sz w:val="17"/>
          <w:szCs w:val="17"/>
        </w:rPr>
        <w:br/>
      </w:r>
      <w:r w:rsidRPr="008E5ED1">
        <w:rPr>
          <w:rFonts w:ascii="Fira Sans" w:hAnsi="Fira Sans"/>
          <w:color w:val="222222"/>
          <w:sz w:val="17"/>
          <w:szCs w:val="17"/>
        </w:rPr>
        <w:t>w postępowaniu dotyczącym zakwalifikowania bądź niezakwalifikowania zgłoszonego artykułu do druku.</w:t>
      </w:r>
    </w:p>
    <w:p w14:paraId="7AC42920" w14:textId="77777777" w:rsidR="00484C3C" w:rsidRPr="008E5ED1" w:rsidRDefault="00484C3C" w:rsidP="004E5BAC">
      <w:pPr>
        <w:numPr>
          <w:ilvl w:val="0"/>
          <w:numId w:val="1"/>
        </w:numPr>
        <w:shd w:val="clear" w:color="auto" w:fill="FDFDFD"/>
        <w:overflowPunct/>
        <w:autoSpaceDE/>
        <w:autoSpaceDN/>
        <w:adjustRightInd/>
        <w:spacing w:line="240" w:lineRule="exact"/>
        <w:ind w:left="295" w:hanging="357"/>
        <w:jc w:val="both"/>
        <w:textAlignment w:val="auto"/>
        <w:rPr>
          <w:rFonts w:ascii="Fira Sans" w:hAnsi="Fira Sans"/>
          <w:b/>
          <w:color w:val="222222"/>
          <w:sz w:val="17"/>
          <w:szCs w:val="17"/>
        </w:rPr>
      </w:pPr>
      <w:r w:rsidRPr="008E5ED1">
        <w:rPr>
          <w:rFonts w:ascii="Fira Sans" w:hAnsi="Fira Sans"/>
          <w:b/>
          <w:color w:val="222222"/>
          <w:sz w:val="17"/>
          <w:szCs w:val="17"/>
        </w:rPr>
        <w:t>Zautomatyzowane podejmowanie decyzji, w tym profilowanie</w:t>
      </w:r>
    </w:p>
    <w:p w14:paraId="363415E0" w14:textId="6879E3BB" w:rsidR="002F3017" w:rsidRPr="008E5ED1" w:rsidRDefault="00484C3C" w:rsidP="00A666E8">
      <w:pPr>
        <w:pStyle w:val="Akapitzlist"/>
        <w:shd w:val="clear" w:color="auto" w:fill="FFFFFF"/>
        <w:spacing w:after="0" w:line="240" w:lineRule="exact"/>
        <w:ind w:left="0"/>
        <w:contextualSpacing w:val="0"/>
        <w:jc w:val="both"/>
        <w:rPr>
          <w:rFonts w:ascii="Fira Sans" w:hAnsi="Fira Sans"/>
          <w:sz w:val="17"/>
          <w:szCs w:val="17"/>
        </w:rPr>
      </w:pPr>
      <w:r w:rsidRPr="008E5ED1">
        <w:rPr>
          <w:rFonts w:ascii="Fira Sans" w:hAnsi="Fira Sans"/>
          <w:sz w:val="17"/>
          <w:szCs w:val="17"/>
        </w:rPr>
        <w:t>Pani/Pana dane osobowe nie będą profilowane ani też nie będą podlegały zautomatyzowanemu podejmowaniu decyzji.</w:t>
      </w:r>
    </w:p>
    <w:sectPr w:rsidR="002F3017" w:rsidRPr="008E5ED1" w:rsidSect="00192150">
      <w:headerReference w:type="default" r:id="rId9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EA8F2" w14:textId="77777777" w:rsidR="00716BB6" w:rsidRDefault="00716BB6" w:rsidP="000624EE">
      <w:r>
        <w:separator/>
      </w:r>
    </w:p>
  </w:endnote>
  <w:endnote w:type="continuationSeparator" w:id="0">
    <w:p w14:paraId="678B7592" w14:textId="77777777" w:rsidR="00716BB6" w:rsidRDefault="00716BB6" w:rsidP="0006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bold">
    <w:altName w:val="Times New Roman"/>
    <w:charset w:val="00"/>
    <w:family w:val="auto"/>
    <w:pitch w:val="default"/>
  </w:font>
  <w:font w:name="Fira Sans">
    <w:altName w:val="Calibri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7F109" w14:textId="77777777" w:rsidR="00716BB6" w:rsidRDefault="00716BB6" w:rsidP="000624EE">
      <w:r>
        <w:separator/>
      </w:r>
    </w:p>
  </w:footnote>
  <w:footnote w:type="continuationSeparator" w:id="0">
    <w:p w14:paraId="0919593F" w14:textId="77777777" w:rsidR="00716BB6" w:rsidRDefault="00716BB6" w:rsidP="000624EE">
      <w:r>
        <w:continuationSeparator/>
      </w:r>
    </w:p>
  </w:footnote>
  <w:footnote w:id="1">
    <w:p w14:paraId="28B8D72B" w14:textId="77777777" w:rsidR="00484C3C" w:rsidRPr="008E5ED1" w:rsidRDefault="00484C3C" w:rsidP="00484C3C">
      <w:pPr>
        <w:pStyle w:val="Tekstprzypisudolnego"/>
        <w:jc w:val="both"/>
        <w:rPr>
          <w:rFonts w:ascii="Fira Sans" w:hAnsi="Fira Sans"/>
          <w:sz w:val="16"/>
          <w:szCs w:val="16"/>
        </w:rPr>
      </w:pPr>
      <w:r w:rsidRPr="008E5ED1">
        <w:rPr>
          <w:rStyle w:val="Odwoanieprzypisudolnego"/>
          <w:rFonts w:ascii="Fira Sans" w:hAnsi="Fira Sans"/>
          <w:sz w:val="16"/>
          <w:szCs w:val="16"/>
        </w:rPr>
        <w:footnoteRef/>
      </w:r>
      <w:r w:rsidRPr="008E5ED1"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</w:t>
      </w:r>
      <w:r w:rsidR="009E0462" w:rsidRPr="008E5ED1">
        <w:rPr>
          <w:rFonts w:ascii="Fira Sans" w:hAnsi="Fira Sans"/>
          <w:sz w:val="16"/>
          <w:szCs w:val="16"/>
        </w:rPr>
        <w:t>4.05.2016, str. 1, z późn. zm.)</w:t>
      </w:r>
      <w:r w:rsidRPr="008E5ED1">
        <w:rPr>
          <w:rFonts w:ascii="Fira Sans" w:hAnsi="Fira Sans"/>
          <w:sz w:val="16"/>
          <w:szCs w:val="16"/>
        </w:rPr>
        <w:t>.</w:t>
      </w:r>
    </w:p>
  </w:footnote>
  <w:footnote w:id="2">
    <w:p w14:paraId="5623603D" w14:textId="77777777" w:rsidR="00484C3C" w:rsidRPr="008E5ED1" w:rsidRDefault="00484C3C" w:rsidP="00484C3C">
      <w:pPr>
        <w:pStyle w:val="Tekstprzypisudolnego"/>
        <w:jc w:val="both"/>
        <w:rPr>
          <w:rFonts w:ascii="Fira Sans" w:hAnsi="Fira Sans"/>
          <w:sz w:val="16"/>
          <w:szCs w:val="16"/>
        </w:rPr>
      </w:pPr>
      <w:r w:rsidRPr="008E5ED1">
        <w:rPr>
          <w:rStyle w:val="Odwoanieprzypisudolnego"/>
          <w:rFonts w:ascii="Fira Sans" w:hAnsi="Fira Sans"/>
          <w:sz w:val="16"/>
          <w:szCs w:val="16"/>
        </w:rPr>
        <w:footnoteRef/>
      </w:r>
      <w:r w:rsidRPr="008E5ED1">
        <w:rPr>
          <w:rFonts w:ascii="Fira Sans" w:hAnsi="Fira Sans"/>
          <w:sz w:val="16"/>
          <w:szCs w:val="16"/>
        </w:rPr>
        <w:t xml:space="preserve"> Ustawa z dnia 29 czerwca 1995 r. o statystyce (Dz. U. z 2019 r. poz. 649, 730 z późn. zm.).</w:t>
      </w:r>
    </w:p>
  </w:footnote>
  <w:footnote w:id="3">
    <w:p w14:paraId="262FF946" w14:textId="77777777" w:rsidR="00484C3C" w:rsidRPr="008E5ED1" w:rsidRDefault="00484C3C" w:rsidP="00484C3C">
      <w:pPr>
        <w:pStyle w:val="Tekstprzypisudolnego"/>
        <w:rPr>
          <w:rFonts w:ascii="Fira Sans" w:hAnsi="Fira Sans"/>
          <w:sz w:val="16"/>
          <w:szCs w:val="16"/>
        </w:rPr>
      </w:pPr>
      <w:r w:rsidRPr="008E5ED1">
        <w:rPr>
          <w:rStyle w:val="Odwoanieprzypisudolnego"/>
          <w:rFonts w:ascii="Fira Sans" w:hAnsi="Fira Sans"/>
          <w:sz w:val="16"/>
          <w:szCs w:val="16"/>
        </w:rPr>
        <w:footnoteRef/>
      </w:r>
      <w:r w:rsidRPr="008E5ED1">
        <w:rPr>
          <w:rFonts w:ascii="Fira Sans" w:hAnsi="Fira Sans"/>
          <w:sz w:val="16"/>
          <w:szCs w:val="16"/>
        </w:rPr>
        <w:t xml:space="preserve"> Ustawa z dnia 14 lipca 1983 r. o narodowym zasobie archiwalnym i archiwach (Dz. U. z 2018 r. poz. 217, z późn. zm.).</w:t>
      </w:r>
    </w:p>
  </w:footnote>
  <w:footnote w:id="4">
    <w:p w14:paraId="166E6B14" w14:textId="32937769" w:rsidR="00484C3C" w:rsidRPr="004E5BAC" w:rsidRDefault="00484C3C" w:rsidP="008E5ED1">
      <w:pPr>
        <w:pStyle w:val="Tekstprzypisudolnego"/>
        <w:jc w:val="both"/>
        <w:rPr>
          <w:sz w:val="15"/>
          <w:szCs w:val="15"/>
        </w:rPr>
      </w:pPr>
      <w:r w:rsidRPr="008E5ED1">
        <w:rPr>
          <w:rStyle w:val="Odwoanieprzypisudolnego"/>
          <w:rFonts w:ascii="Fira Sans" w:hAnsi="Fira Sans"/>
          <w:sz w:val="16"/>
          <w:szCs w:val="16"/>
        </w:rPr>
        <w:footnoteRef/>
      </w:r>
      <w:r w:rsidRPr="008E5ED1">
        <w:rPr>
          <w:sz w:val="16"/>
          <w:szCs w:val="16"/>
        </w:rPr>
        <w:t xml:space="preserve"> </w:t>
      </w:r>
      <w:r w:rsidRPr="008E5ED1">
        <w:rPr>
          <w:rFonts w:ascii="Fira Sans" w:hAnsi="Fira Sans"/>
          <w:sz w:val="16"/>
          <w:szCs w:val="16"/>
        </w:rPr>
        <w:t xml:space="preserve">Rozporządzenie Ministra Kultury i Dziedzictwa Narodowego z dnia 20 października 2015 r. w sprawie klasyfikowania </w:t>
      </w:r>
      <w:r w:rsidRPr="008E5ED1">
        <w:rPr>
          <w:rFonts w:ascii="Fira Sans" w:hAnsi="Fira Sans"/>
          <w:sz w:val="16"/>
          <w:szCs w:val="16"/>
        </w:rPr>
        <w:br/>
        <w:t>i kwalifikowania dokumentacji, przekazywania materiałów archiwalnych do archiwów państwowych i brakowania dokumentacji niearchiwalnej (Dz. U. z 2015 r. poz. 1743).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9D1D7" w14:textId="77777777" w:rsidR="000624EE" w:rsidRDefault="000624EE" w:rsidP="000624EE">
    <w:pPr>
      <w:pStyle w:val="Nagwek"/>
      <w:jc w:val="center"/>
    </w:pPr>
    <w:r w:rsidRPr="000624EE">
      <w:rPr>
        <w:rFonts w:ascii="Fira Sans" w:hAnsi="Fira Sans"/>
        <w:noProof/>
        <w:sz w:val="19"/>
        <w:szCs w:val="19"/>
      </w:rPr>
      <w:drawing>
        <wp:inline distT="0" distB="0" distL="0" distR="0" wp14:anchorId="57020AB4" wp14:editId="04616DAA">
          <wp:extent cx="1130176" cy="352540"/>
          <wp:effectExtent l="0" t="0" r="0" b="0"/>
          <wp:docPr id="1" name="Obraz 1" descr="C:\Users\zygmontm\Desktop\logo WS i ORCID\wia stat 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ygmontm\Desktop\logo WS i ORCID\wia stat now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324" cy="386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3E4A"/>
    <w:multiLevelType w:val="hybridMultilevel"/>
    <w:tmpl w:val="61405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2C502804"/>
    <w:multiLevelType w:val="hybridMultilevel"/>
    <w:tmpl w:val="A7D2A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D66B2"/>
    <w:multiLevelType w:val="hybridMultilevel"/>
    <w:tmpl w:val="0A2A4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92D28"/>
    <w:multiLevelType w:val="hybridMultilevel"/>
    <w:tmpl w:val="483C8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A0BA5"/>
    <w:multiLevelType w:val="hybridMultilevel"/>
    <w:tmpl w:val="E984F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36E02"/>
    <w:multiLevelType w:val="hybridMultilevel"/>
    <w:tmpl w:val="01046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C391A"/>
    <w:multiLevelType w:val="hybridMultilevel"/>
    <w:tmpl w:val="CFE2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E0033"/>
    <w:multiLevelType w:val="hybridMultilevel"/>
    <w:tmpl w:val="9D649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A1"/>
    <w:rsid w:val="0001542C"/>
    <w:rsid w:val="00015BEC"/>
    <w:rsid w:val="00016C76"/>
    <w:rsid w:val="00031CE0"/>
    <w:rsid w:val="00032FD6"/>
    <w:rsid w:val="00037664"/>
    <w:rsid w:val="00042D2C"/>
    <w:rsid w:val="00043A3C"/>
    <w:rsid w:val="00047E3E"/>
    <w:rsid w:val="00050EB4"/>
    <w:rsid w:val="00057E85"/>
    <w:rsid w:val="000624EE"/>
    <w:rsid w:val="000653D4"/>
    <w:rsid w:val="00067501"/>
    <w:rsid w:val="00070B08"/>
    <w:rsid w:val="00081225"/>
    <w:rsid w:val="00093879"/>
    <w:rsid w:val="00095C31"/>
    <w:rsid w:val="000A09C2"/>
    <w:rsid w:val="000A18FE"/>
    <w:rsid w:val="000B41F6"/>
    <w:rsid w:val="000B6CA7"/>
    <w:rsid w:val="000C1AEB"/>
    <w:rsid w:val="000C20C4"/>
    <w:rsid w:val="000D2383"/>
    <w:rsid w:val="000D50C3"/>
    <w:rsid w:val="000D6278"/>
    <w:rsid w:val="000D640C"/>
    <w:rsid w:val="000D6FDB"/>
    <w:rsid w:val="000E028A"/>
    <w:rsid w:val="000E0F08"/>
    <w:rsid w:val="000F09C4"/>
    <w:rsid w:val="000F1578"/>
    <w:rsid w:val="00112D54"/>
    <w:rsid w:val="00126EC4"/>
    <w:rsid w:val="00136340"/>
    <w:rsid w:val="001411CC"/>
    <w:rsid w:val="00143095"/>
    <w:rsid w:val="001578E0"/>
    <w:rsid w:val="0016397C"/>
    <w:rsid w:val="0017008E"/>
    <w:rsid w:val="00170543"/>
    <w:rsid w:val="00182736"/>
    <w:rsid w:val="0018376A"/>
    <w:rsid w:val="00190046"/>
    <w:rsid w:val="00196E9B"/>
    <w:rsid w:val="001A381A"/>
    <w:rsid w:val="001A4811"/>
    <w:rsid w:val="001B0393"/>
    <w:rsid w:val="001B239E"/>
    <w:rsid w:val="001B6E50"/>
    <w:rsid w:val="001C63D7"/>
    <w:rsid w:val="001C7148"/>
    <w:rsid w:val="001D3FB9"/>
    <w:rsid w:val="001E6941"/>
    <w:rsid w:val="001F7494"/>
    <w:rsid w:val="002031B3"/>
    <w:rsid w:val="00217290"/>
    <w:rsid w:val="0022162A"/>
    <w:rsid w:val="0022528A"/>
    <w:rsid w:val="0026155E"/>
    <w:rsid w:val="00265B07"/>
    <w:rsid w:val="0028144C"/>
    <w:rsid w:val="00294377"/>
    <w:rsid w:val="002C02F0"/>
    <w:rsid w:val="002C219F"/>
    <w:rsid w:val="002C2C15"/>
    <w:rsid w:val="002C4A41"/>
    <w:rsid w:val="002C725C"/>
    <w:rsid w:val="002D099A"/>
    <w:rsid w:val="002E7AA9"/>
    <w:rsid w:val="002F3017"/>
    <w:rsid w:val="00300FA1"/>
    <w:rsid w:val="00310750"/>
    <w:rsid w:val="00311433"/>
    <w:rsid w:val="003124E0"/>
    <w:rsid w:val="00312509"/>
    <w:rsid w:val="00312A58"/>
    <w:rsid w:val="003153AF"/>
    <w:rsid w:val="00317265"/>
    <w:rsid w:val="00351AA5"/>
    <w:rsid w:val="003553B8"/>
    <w:rsid w:val="00396505"/>
    <w:rsid w:val="003A3CC9"/>
    <w:rsid w:val="003A3F5D"/>
    <w:rsid w:val="003A6594"/>
    <w:rsid w:val="003B3DD8"/>
    <w:rsid w:val="003B752E"/>
    <w:rsid w:val="003C06A3"/>
    <w:rsid w:val="003C12DF"/>
    <w:rsid w:val="003C333A"/>
    <w:rsid w:val="003D05CF"/>
    <w:rsid w:val="003D3E27"/>
    <w:rsid w:val="004119F1"/>
    <w:rsid w:val="004151E0"/>
    <w:rsid w:val="0043124B"/>
    <w:rsid w:val="004312DE"/>
    <w:rsid w:val="00432CB7"/>
    <w:rsid w:val="004424DC"/>
    <w:rsid w:val="00446542"/>
    <w:rsid w:val="00447415"/>
    <w:rsid w:val="004504E2"/>
    <w:rsid w:val="004516F1"/>
    <w:rsid w:val="004527F6"/>
    <w:rsid w:val="00463340"/>
    <w:rsid w:val="00475B22"/>
    <w:rsid w:val="00484C3C"/>
    <w:rsid w:val="0049470F"/>
    <w:rsid w:val="004A00A1"/>
    <w:rsid w:val="004C16CA"/>
    <w:rsid w:val="004C7A46"/>
    <w:rsid w:val="004D2707"/>
    <w:rsid w:val="004E0A4F"/>
    <w:rsid w:val="004E1EDA"/>
    <w:rsid w:val="004E5BAC"/>
    <w:rsid w:val="00505B6E"/>
    <w:rsid w:val="00507FBF"/>
    <w:rsid w:val="005152DF"/>
    <w:rsid w:val="00517948"/>
    <w:rsid w:val="0054777F"/>
    <w:rsid w:val="0056071A"/>
    <w:rsid w:val="00561C5E"/>
    <w:rsid w:val="00565166"/>
    <w:rsid w:val="00567945"/>
    <w:rsid w:val="005730E7"/>
    <w:rsid w:val="005758CE"/>
    <w:rsid w:val="00580CF3"/>
    <w:rsid w:val="00583A14"/>
    <w:rsid w:val="005973CC"/>
    <w:rsid w:val="00597C98"/>
    <w:rsid w:val="005A1BC2"/>
    <w:rsid w:val="005A31AD"/>
    <w:rsid w:val="005A6B50"/>
    <w:rsid w:val="005B60B1"/>
    <w:rsid w:val="005B73E4"/>
    <w:rsid w:val="005D3D56"/>
    <w:rsid w:val="005E2E47"/>
    <w:rsid w:val="005E3457"/>
    <w:rsid w:val="005F0451"/>
    <w:rsid w:val="005F634D"/>
    <w:rsid w:val="006156EE"/>
    <w:rsid w:val="006653B4"/>
    <w:rsid w:val="0067079E"/>
    <w:rsid w:val="006709DE"/>
    <w:rsid w:val="00672F33"/>
    <w:rsid w:val="00696626"/>
    <w:rsid w:val="006B3950"/>
    <w:rsid w:val="006B62D1"/>
    <w:rsid w:val="006D5BC3"/>
    <w:rsid w:val="006E7945"/>
    <w:rsid w:val="006F6229"/>
    <w:rsid w:val="00701853"/>
    <w:rsid w:val="00703A91"/>
    <w:rsid w:val="007053EC"/>
    <w:rsid w:val="00705E5A"/>
    <w:rsid w:val="0070715D"/>
    <w:rsid w:val="00715380"/>
    <w:rsid w:val="00715F4B"/>
    <w:rsid w:val="00716BB6"/>
    <w:rsid w:val="00734393"/>
    <w:rsid w:val="00744710"/>
    <w:rsid w:val="0075062F"/>
    <w:rsid w:val="00753761"/>
    <w:rsid w:val="00760CE0"/>
    <w:rsid w:val="00764F63"/>
    <w:rsid w:val="0077216A"/>
    <w:rsid w:val="00780F3A"/>
    <w:rsid w:val="007A2BDE"/>
    <w:rsid w:val="007C37BD"/>
    <w:rsid w:val="007C4F84"/>
    <w:rsid w:val="007C6486"/>
    <w:rsid w:val="007C7836"/>
    <w:rsid w:val="007D5962"/>
    <w:rsid w:val="007E3BC6"/>
    <w:rsid w:val="007F0E84"/>
    <w:rsid w:val="007F449F"/>
    <w:rsid w:val="00801AAC"/>
    <w:rsid w:val="008033D2"/>
    <w:rsid w:val="008055A8"/>
    <w:rsid w:val="008252F6"/>
    <w:rsid w:val="00850187"/>
    <w:rsid w:val="008507A1"/>
    <w:rsid w:val="008721BD"/>
    <w:rsid w:val="00885FA3"/>
    <w:rsid w:val="00887BEE"/>
    <w:rsid w:val="008B2554"/>
    <w:rsid w:val="008B4FB6"/>
    <w:rsid w:val="008C6686"/>
    <w:rsid w:val="008E4252"/>
    <w:rsid w:val="008E5ED1"/>
    <w:rsid w:val="00916F2B"/>
    <w:rsid w:val="009218F2"/>
    <w:rsid w:val="00921F50"/>
    <w:rsid w:val="009338E0"/>
    <w:rsid w:val="009474C4"/>
    <w:rsid w:val="00953E95"/>
    <w:rsid w:val="00960821"/>
    <w:rsid w:val="00961F9E"/>
    <w:rsid w:val="00962104"/>
    <w:rsid w:val="00980243"/>
    <w:rsid w:val="00981E7C"/>
    <w:rsid w:val="00982C0E"/>
    <w:rsid w:val="009830D3"/>
    <w:rsid w:val="009920B3"/>
    <w:rsid w:val="00997531"/>
    <w:rsid w:val="009C119C"/>
    <w:rsid w:val="009C3EBE"/>
    <w:rsid w:val="009C5AC7"/>
    <w:rsid w:val="009E0462"/>
    <w:rsid w:val="009E45A4"/>
    <w:rsid w:val="009E4F00"/>
    <w:rsid w:val="009F243A"/>
    <w:rsid w:val="009F5041"/>
    <w:rsid w:val="00A305A8"/>
    <w:rsid w:val="00A41628"/>
    <w:rsid w:val="00A4367B"/>
    <w:rsid w:val="00A539AF"/>
    <w:rsid w:val="00A55D7A"/>
    <w:rsid w:val="00A6187E"/>
    <w:rsid w:val="00A666E8"/>
    <w:rsid w:val="00A71456"/>
    <w:rsid w:val="00AA0DBF"/>
    <w:rsid w:val="00AA5199"/>
    <w:rsid w:val="00AA5546"/>
    <w:rsid w:val="00AB0DFE"/>
    <w:rsid w:val="00AB1FC4"/>
    <w:rsid w:val="00AB61A7"/>
    <w:rsid w:val="00AC3453"/>
    <w:rsid w:val="00AC5BFC"/>
    <w:rsid w:val="00AC7467"/>
    <w:rsid w:val="00AD40FB"/>
    <w:rsid w:val="00AE20E8"/>
    <w:rsid w:val="00AE2D6C"/>
    <w:rsid w:val="00B00539"/>
    <w:rsid w:val="00B204DE"/>
    <w:rsid w:val="00B36604"/>
    <w:rsid w:val="00B474EC"/>
    <w:rsid w:val="00B5083E"/>
    <w:rsid w:val="00B55096"/>
    <w:rsid w:val="00B66FA7"/>
    <w:rsid w:val="00B7545E"/>
    <w:rsid w:val="00B84112"/>
    <w:rsid w:val="00B95704"/>
    <w:rsid w:val="00BA2016"/>
    <w:rsid w:val="00BC018D"/>
    <w:rsid w:val="00BC2721"/>
    <w:rsid w:val="00BD003E"/>
    <w:rsid w:val="00BF4FA1"/>
    <w:rsid w:val="00C00860"/>
    <w:rsid w:val="00C07524"/>
    <w:rsid w:val="00C07E00"/>
    <w:rsid w:val="00C15E81"/>
    <w:rsid w:val="00C2157C"/>
    <w:rsid w:val="00C314F3"/>
    <w:rsid w:val="00C3379C"/>
    <w:rsid w:val="00C35A0D"/>
    <w:rsid w:val="00C4230D"/>
    <w:rsid w:val="00C43499"/>
    <w:rsid w:val="00C52E4F"/>
    <w:rsid w:val="00C623E8"/>
    <w:rsid w:val="00C711DD"/>
    <w:rsid w:val="00C71ACC"/>
    <w:rsid w:val="00C72DA7"/>
    <w:rsid w:val="00C73022"/>
    <w:rsid w:val="00C82011"/>
    <w:rsid w:val="00C9498C"/>
    <w:rsid w:val="00CA12A2"/>
    <w:rsid w:val="00CB5851"/>
    <w:rsid w:val="00CC37A8"/>
    <w:rsid w:val="00CD6A7F"/>
    <w:rsid w:val="00CE0D65"/>
    <w:rsid w:val="00CE2E7A"/>
    <w:rsid w:val="00CF5B96"/>
    <w:rsid w:val="00D01101"/>
    <w:rsid w:val="00D1399A"/>
    <w:rsid w:val="00D33470"/>
    <w:rsid w:val="00D4116B"/>
    <w:rsid w:val="00D55344"/>
    <w:rsid w:val="00D6145F"/>
    <w:rsid w:val="00D74FB4"/>
    <w:rsid w:val="00D81C51"/>
    <w:rsid w:val="00D9116D"/>
    <w:rsid w:val="00DA309E"/>
    <w:rsid w:val="00DB468A"/>
    <w:rsid w:val="00DB4E25"/>
    <w:rsid w:val="00DC1EE9"/>
    <w:rsid w:val="00DD6CA1"/>
    <w:rsid w:val="00DE0F5C"/>
    <w:rsid w:val="00DE17F2"/>
    <w:rsid w:val="00DE78D0"/>
    <w:rsid w:val="00E01EF4"/>
    <w:rsid w:val="00E0441C"/>
    <w:rsid w:val="00E06BF1"/>
    <w:rsid w:val="00E1695C"/>
    <w:rsid w:val="00E336E2"/>
    <w:rsid w:val="00E34AA4"/>
    <w:rsid w:val="00E356B5"/>
    <w:rsid w:val="00E36A42"/>
    <w:rsid w:val="00E46DF4"/>
    <w:rsid w:val="00E56508"/>
    <w:rsid w:val="00E56F1C"/>
    <w:rsid w:val="00E57BE3"/>
    <w:rsid w:val="00E61B42"/>
    <w:rsid w:val="00E66077"/>
    <w:rsid w:val="00E727F3"/>
    <w:rsid w:val="00E75F4F"/>
    <w:rsid w:val="00E76BBB"/>
    <w:rsid w:val="00E8423A"/>
    <w:rsid w:val="00E9572D"/>
    <w:rsid w:val="00EA0747"/>
    <w:rsid w:val="00EB0914"/>
    <w:rsid w:val="00EB2CCB"/>
    <w:rsid w:val="00EE6C23"/>
    <w:rsid w:val="00F0180A"/>
    <w:rsid w:val="00F03F72"/>
    <w:rsid w:val="00F069B2"/>
    <w:rsid w:val="00F07E69"/>
    <w:rsid w:val="00F1085C"/>
    <w:rsid w:val="00F21DD2"/>
    <w:rsid w:val="00F23400"/>
    <w:rsid w:val="00F34955"/>
    <w:rsid w:val="00F60695"/>
    <w:rsid w:val="00F62015"/>
    <w:rsid w:val="00F6234B"/>
    <w:rsid w:val="00F72896"/>
    <w:rsid w:val="00F72AE1"/>
    <w:rsid w:val="00F75B38"/>
    <w:rsid w:val="00F8265B"/>
    <w:rsid w:val="00F97CB5"/>
    <w:rsid w:val="00FA25EC"/>
    <w:rsid w:val="00FD2A3F"/>
    <w:rsid w:val="00FD2FC4"/>
    <w:rsid w:val="00FD4BA6"/>
    <w:rsid w:val="00FE747C"/>
    <w:rsid w:val="00FF15C1"/>
    <w:rsid w:val="00FF2D2B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9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37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07A1"/>
    <w:pPr>
      <w:keepNext/>
      <w:widowControl w:val="0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07A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zia">
    <w:name w:val="dział"/>
    <w:basedOn w:val="Normalny"/>
    <w:qFormat/>
    <w:rsid w:val="008507A1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clear" w:color="auto" w:fill="F2F2F2"/>
      <w:overflowPunct/>
      <w:autoSpaceDE/>
      <w:autoSpaceDN/>
      <w:adjustRightInd/>
      <w:textAlignment w:val="auto"/>
    </w:pPr>
    <w:rPr>
      <w:rFonts w:ascii="Calibri" w:eastAsia="Calibri" w:hAnsi="Calibri"/>
      <w:b/>
      <w:caps/>
      <w:sz w:val="24"/>
      <w:szCs w:val="22"/>
      <w:lang w:eastAsia="en-US"/>
    </w:rPr>
  </w:style>
  <w:style w:type="paragraph" w:customStyle="1" w:styleId="tekst">
    <w:name w:val="tekst"/>
    <w:basedOn w:val="Normalny"/>
    <w:qFormat/>
    <w:rsid w:val="008507A1"/>
    <w:pPr>
      <w:overflowPunct/>
      <w:autoSpaceDE/>
      <w:autoSpaceDN/>
      <w:adjustRightInd/>
      <w:spacing w:before="100" w:after="400" w:line="300" w:lineRule="atLeast"/>
      <w:ind w:firstLine="284"/>
      <w:jc w:val="both"/>
      <w:textAlignment w:val="auto"/>
    </w:pPr>
    <w:rPr>
      <w:rFonts w:eastAsia="Calibri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A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A3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24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24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24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4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D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4C3C"/>
    <w:rPr>
      <w:strike w:val="0"/>
      <w:dstrike w:val="0"/>
      <w:color w:val="B41116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484C3C"/>
    <w:rPr>
      <w:rFonts w:ascii="firabold" w:hAnsi="firabold" w:hint="default"/>
      <w:b w:val="0"/>
      <w:bCs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C3C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C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C3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4C3C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C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7CB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7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C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C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57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GUS@sta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28E40-C9EE-423F-8CFB-D5D26AAB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1474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2024-11-25T15:33:00Z</dcterms:created>
  <dcterms:modified xsi:type="dcterms:W3CDTF">2024-11-25T15:34:00Z</dcterms:modified>
</cp:coreProperties>
</file>